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93B0" w14:textId="77777777" w:rsidR="002266BE" w:rsidRPr="004B552F" w:rsidRDefault="002266BE" w:rsidP="002266BE">
      <w:pPr>
        <w:autoSpaceDE w:val="0"/>
        <w:autoSpaceDN w:val="0"/>
        <w:adjustRightInd w:val="0"/>
        <w:jc w:val="center"/>
        <w:rPr>
          <w:b/>
          <w:bCs/>
          <w:sz w:val="24"/>
          <w:szCs w:val="24"/>
        </w:rPr>
      </w:pPr>
      <w:r w:rsidRPr="004B552F">
        <w:rPr>
          <w:b/>
          <w:bCs/>
          <w:sz w:val="24"/>
          <w:szCs w:val="24"/>
        </w:rPr>
        <w:t>Školský internát</w:t>
      </w:r>
    </w:p>
    <w:p w14:paraId="13D484D5" w14:textId="77777777" w:rsidR="002266BE" w:rsidRPr="004B552F" w:rsidRDefault="002266BE" w:rsidP="002266BE">
      <w:pPr>
        <w:autoSpaceDE w:val="0"/>
        <w:autoSpaceDN w:val="0"/>
        <w:adjustRightInd w:val="0"/>
        <w:jc w:val="center"/>
        <w:rPr>
          <w:b/>
          <w:bCs/>
          <w:sz w:val="24"/>
          <w:szCs w:val="24"/>
        </w:rPr>
      </w:pPr>
      <w:r w:rsidRPr="004B552F">
        <w:rPr>
          <w:b/>
          <w:bCs/>
          <w:sz w:val="24"/>
          <w:szCs w:val="24"/>
        </w:rPr>
        <w:t xml:space="preserve">Trnavská cesta 2, 821 08 Bratislava, IČO: </w:t>
      </w:r>
      <w:r w:rsidRPr="000307C2">
        <w:rPr>
          <w:b/>
          <w:bCs/>
          <w:sz w:val="24"/>
          <w:szCs w:val="24"/>
        </w:rPr>
        <w:t>00607291</w:t>
      </w:r>
    </w:p>
    <w:p w14:paraId="5AF89434" w14:textId="77777777" w:rsidR="002266BE" w:rsidRPr="004B552F" w:rsidRDefault="002266BE" w:rsidP="002266BE">
      <w:pPr>
        <w:autoSpaceDE w:val="0"/>
        <w:autoSpaceDN w:val="0"/>
        <w:adjustRightInd w:val="0"/>
        <w:jc w:val="center"/>
        <w:rPr>
          <w:b/>
          <w:bCs/>
          <w:sz w:val="24"/>
          <w:szCs w:val="24"/>
        </w:rPr>
      </w:pPr>
      <w:r w:rsidRPr="004B552F">
        <w:rPr>
          <w:b/>
          <w:bCs/>
          <w:sz w:val="24"/>
          <w:szCs w:val="24"/>
        </w:rPr>
        <w:t>Elokované pracovisko: Saratovská 26/B, 841 02 Bratislava</w:t>
      </w:r>
    </w:p>
    <w:p w14:paraId="0D5A6AE8" w14:textId="77777777" w:rsidR="002266BE" w:rsidRPr="002266BE" w:rsidRDefault="002266BE" w:rsidP="002266BE">
      <w:pPr>
        <w:autoSpaceDE w:val="0"/>
        <w:autoSpaceDN w:val="0"/>
        <w:adjustRightInd w:val="0"/>
        <w:rPr>
          <w:b/>
          <w:bCs/>
          <w:sz w:val="16"/>
          <w:szCs w:val="16"/>
        </w:rPr>
      </w:pPr>
    </w:p>
    <w:p w14:paraId="60C3FBDA" w14:textId="77777777" w:rsidR="002266BE" w:rsidRPr="00E73204" w:rsidRDefault="002266BE" w:rsidP="002266BE">
      <w:pPr>
        <w:autoSpaceDE w:val="0"/>
        <w:autoSpaceDN w:val="0"/>
        <w:adjustRightInd w:val="0"/>
        <w:jc w:val="center"/>
        <w:rPr>
          <w:b/>
          <w:bCs/>
          <w:sz w:val="28"/>
          <w:szCs w:val="28"/>
        </w:rPr>
      </w:pPr>
      <w:r w:rsidRPr="00E73204">
        <w:rPr>
          <w:b/>
          <w:bCs/>
          <w:sz w:val="28"/>
          <w:szCs w:val="28"/>
        </w:rPr>
        <w:t>UBYTOVACÍ PORIADOK</w:t>
      </w:r>
    </w:p>
    <w:p w14:paraId="59A1D587" w14:textId="77777777" w:rsidR="002266BE" w:rsidRPr="004B552F" w:rsidRDefault="002266BE" w:rsidP="002266BE">
      <w:pPr>
        <w:autoSpaceDE w:val="0"/>
        <w:autoSpaceDN w:val="0"/>
        <w:adjustRightInd w:val="0"/>
        <w:jc w:val="center"/>
        <w:rPr>
          <w:b/>
          <w:bCs/>
          <w:sz w:val="24"/>
          <w:szCs w:val="24"/>
        </w:rPr>
      </w:pPr>
      <w:r w:rsidRPr="004B552F">
        <w:rPr>
          <w:b/>
          <w:bCs/>
          <w:sz w:val="24"/>
          <w:szCs w:val="24"/>
        </w:rPr>
        <w:t>ubytovacieho zariadenia na Saratovskej 26/B, 841 02 Bratislava</w:t>
      </w:r>
    </w:p>
    <w:p w14:paraId="30897522" w14:textId="77777777" w:rsidR="002266BE" w:rsidRPr="002266BE" w:rsidRDefault="002266BE" w:rsidP="002266BE">
      <w:pPr>
        <w:autoSpaceDE w:val="0"/>
        <w:autoSpaceDN w:val="0"/>
        <w:adjustRightInd w:val="0"/>
        <w:jc w:val="both"/>
        <w:rPr>
          <w:b/>
          <w:bCs/>
          <w:sz w:val="16"/>
          <w:szCs w:val="16"/>
        </w:rPr>
      </w:pPr>
    </w:p>
    <w:p w14:paraId="245F7212" w14:textId="77777777" w:rsidR="002266BE" w:rsidRPr="004B552F" w:rsidRDefault="002266BE" w:rsidP="002266BE">
      <w:pPr>
        <w:autoSpaceDE w:val="0"/>
        <w:autoSpaceDN w:val="0"/>
        <w:adjustRightInd w:val="0"/>
        <w:jc w:val="center"/>
        <w:rPr>
          <w:b/>
          <w:bCs/>
          <w:sz w:val="24"/>
          <w:szCs w:val="24"/>
        </w:rPr>
      </w:pPr>
      <w:r>
        <w:rPr>
          <w:b/>
          <w:bCs/>
          <w:sz w:val="24"/>
          <w:szCs w:val="24"/>
        </w:rPr>
        <w:t>Článok I</w:t>
      </w:r>
    </w:p>
    <w:p w14:paraId="7CA7D269" w14:textId="77777777" w:rsidR="002266BE" w:rsidRPr="003729A2" w:rsidRDefault="002266BE" w:rsidP="002266BE">
      <w:pPr>
        <w:autoSpaceDE w:val="0"/>
        <w:autoSpaceDN w:val="0"/>
        <w:adjustRightInd w:val="0"/>
        <w:jc w:val="center"/>
        <w:rPr>
          <w:b/>
          <w:bCs/>
          <w:sz w:val="24"/>
          <w:szCs w:val="24"/>
        </w:rPr>
      </w:pPr>
      <w:r w:rsidRPr="003729A2">
        <w:rPr>
          <w:b/>
          <w:bCs/>
          <w:sz w:val="24"/>
          <w:szCs w:val="24"/>
        </w:rPr>
        <w:t>Základné ustanovenia</w:t>
      </w:r>
      <w:r>
        <w:rPr>
          <w:b/>
          <w:bCs/>
          <w:sz w:val="24"/>
          <w:szCs w:val="24"/>
        </w:rPr>
        <w:t>.</w:t>
      </w:r>
    </w:p>
    <w:p w14:paraId="4D3FF6FC" w14:textId="77777777" w:rsidR="002266BE" w:rsidRPr="002266BE" w:rsidRDefault="002266BE" w:rsidP="002266BE">
      <w:pPr>
        <w:autoSpaceDE w:val="0"/>
        <w:autoSpaceDN w:val="0"/>
        <w:adjustRightInd w:val="0"/>
        <w:jc w:val="both"/>
        <w:rPr>
          <w:b/>
          <w:bCs/>
          <w:sz w:val="16"/>
          <w:szCs w:val="16"/>
        </w:rPr>
      </w:pPr>
    </w:p>
    <w:p w14:paraId="29F310AB" w14:textId="77777777" w:rsidR="002266BE" w:rsidRPr="003729A2" w:rsidRDefault="002266BE" w:rsidP="002266BE">
      <w:pPr>
        <w:numPr>
          <w:ilvl w:val="0"/>
          <w:numId w:val="1"/>
        </w:numPr>
        <w:autoSpaceDE w:val="0"/>
        <w:autoSpaceDN w:val="0"/>
        <w:adjustRightInd w:val="0"/>
        <w:jc w:val="both"/>
        <w:rPr>
          <w:bCs/>
          <w:sz w:val="24"/>
          <w:szCs w:val="24"/>
        </w:rPr>
      </w:pPr>
      <w:r w:rsidRPr="003729A2">
        <w:rPr>
          <w:bCs/>
          <w:sz w:val="24"/>
          <w:szCs w:val="24"/>
        </w:rPr>
        <w:t>Prevádzkovateľ: Školský internát, Trnavská cesta 2, 821 08 Bratislava, IČO</w:t>
      </w:r>
      <w:r>
        <w:rPr>
          <w:bCs/>
          <w:sz w:val="24"/>
          <w:szCs w:val="24"/>
        </w:rPr>
        <w:t xml:space="preserve">: </w:t>
      </w:r>
      <w:r w:rsidRPr="000307C2">
        <w:rPr>
          <w:bCs/>
          <w:sz w:val="24"/>
          <w:szCs w:val="24"/>
        </w:rPr>
        <w:t>00607291</w:t>
      </w:r>
      <w:r>
        <w:rPr>
          <w:bCs/>
          <w:sz w:val="24"/>
          <w:szCs w:val="24"/>
        </w:rPr>
        <w:t xml:space="preserve"> (ďalej len: „ŠI“).</w:t>
      </w:r>
    </w:p>
    <w:p w14:paraId="6CD331E8" w14:textId="77777777" w:rsidR="002266BE" w:rsidRPr="003729A2" w:rsidRDefault="002266BE" w:rsidP="002266BE">
      <w:pPr>
        <w:numPr>
          <w:ilvl w:val="0"/>
          <w:numId w:val="1"/>
        </w:numPr>
        <w:autoSpaceDE w:val="0"/>
        <w:autoSpaceDN w:val="0"/>
        <w:adjustRightInd w:val="0"/>
        <w:jc w:val="both"/>
        <w:rPr>
          <w:bCs/>
          <w:sz w:val="24"/>
          <w:szCs w:val="24"/>
        </w:rPr>
      </w:pPr>
      <w:r w:rsidRPr="003729A2">
        <w:rPr>
          <w:bCs/>
          <w:sz w:val="24"/>
          <w:szCs w:val="24"/>
        </w:rPr>
        <w:t>Štatutárnym zástupcom Školského internátu, elokovaného pracoviska</w:t>
      </w:r>
      <w:r>
        <w:rPr>
          <w:bCs/>
          <w:sz w:val="24"/>
          <w:szCs w:val="24"/>
        </w:rPr>
        <w:t xml:space="preserve"> Saratovská 26/B, Bratislava </w:t>
      </w:r>
      <w:r w:rsidRPr="003729A2">
        <w:rPr>
          <w:bCs/>
          <w:sz w:val="24"/>
          <w:szCs w:val="24"/>
        </w:rPr>
        <w:t>je riaditeľ/ka</w:t>
      </w:r>
      <w:r>
        <w:rPr>
          <w:bCs/>
          <w:sz w:val="24"/>
          <w:szCs w:val="24"/>
        </w:rPr>
        <w:t xml:space="preserve"> školského internátu</w:t>
      </w:r>
      <w:r w:rsidRPr="003729A2">
        <w:rPr>
          <w:bCs/>
          <w:sz w:val="24"/>
          <w:szCs w:val="24"/>
        </w:rPr>
        <w:t xml:space="preserve">. </w:t>
      </w:r>
    </w:p>
    <w:p w14:paraId="7D2E7D8D" w14:textId="77777777" w:rsidR="002266BE" w:rsidRPr="003729A2" w:rsidRDefault="002266BE" w:rsidP="002266BE">
      <w:pPr>
        <w:numPr>
          <w:ilvl w:val="0"/>
          <w:numId w:val="1"/>
        </w:numPr>
        <w:autoSpaceDE w:val="0"/>
        <w:autoSpaceDN w:val="0"/>
        <w:adjustRightInd w:val="0"/>
        <w:jc w:val="both"/>
        <w:rPr>
          <w:bCs/>
          <w:sz w:val="24"/>
          <w:szCs w:val="24"/>
        </w:rPr>
      </w:pPr>
      <w:r w:rsidRPr="003729A2">
        <w:rPr>
          <w:bCs/>
          <w:sz w:val="24"/>
          <w:szCs w:val="24"/>
        </w:rPr>
        <w:t xml:space="preserve">Zriaďovateľom </w:t>
      </w:r>
      <w:r>
        <w:rPr>
          <w:bCs/>
          <w:sz w:val="24"/>
          <w:szCs w:val="24"/>
        </w:rPr>
        <w:t>školského internátu je</w:t>
      </w:r>
      <w:r w:rsidRPr="003729A2">
        <w:rPr>
          <w:bCs/>
          <w:sz w:val="24"/>
          <w:szCs w:val="24"/>
        </w:rPr>
        <w:t xml:space="preserve"> Bratislavský samosprávny kraj</w:t>
      </w:r>
      <w:r>
        <w:rPr>
          <w:bCs/>
          <w:sz w:val="24"/>
          <w:szCs w:val="24"/>
        </w:rPr>
        <w:t>.</w:t>
      </w:r>
    </w:p>
    <w:p w14:paraId="7B937631" w14:textId="77777777" w:rsidR="002266BE" w:rsidRPr="00BD3E60" w:rsidRDefault="002266BE" w:rsidP="002266BE">
      <w:pPr>
        <w:numPr>
          <w:ilvl w:val="0"/>
          <w:numId w:val="1"/>
        </w:numPr>
        <w:autoSpaceDE w:val="0"/>
        <w:autoSpaceDN w:val="0"/>
        <w:adjustRightInd w:val="0"/>
        <w:jc w:val="both"/>
        <w:rPr>
          <w:bCs/>
          <w:sz w:val="24"/>
          <w:szCs w:val="24"/>
        </w:rPr>
      </w:pPr>
      <w:r w:rsidRPr="003729A2">
        <w:rPr>
          <w:bCs/>
          <w:sz w:val="24"/>
          <w:szCs w:val="24"/>
        </w:rPr>
        <w:t xml:space="preserve">Školský internát, elokované pracovisko Saratovská 26/B, Bratislava zabezpečuje </w:t>
      </w:r>
      <w:r>
        <w:rPr>
          <w:bCs/>
          <w:sz w:val="24"/>
          <w:szCs w:val="24"/>
        </w:rPr>
        <w:t xml:space="preserve">predovšetkým </w:t>
      </w:r>
      <w:r w:rsidRPr="003729A2">
        <w:rPr>
          <w:bCs/>
          <w:sz w:val="24"/>
          <w:szCs w:val="24"/>
        </w:rPr>
        <w:t xml:space="preserve">výchovno-vzdelávaciu činnosť, </w:t>
      </w:r>
      <w:r>
        <w:rPr>
          <w:bCs/>
          <w:sz w:val="24"/>
          <w:szCs w:val="24"/>
        </w:rPr>
        <w:t xml:space="preserve">prechodné </w:t>
      </w:r>
      <w:r w:rsidRPr="003729A2">
        <w:rPr>
          <w:bCs/>
          <w:sz w:val="24"/>
          <w:szCs w:val="24"/>
        </w:rPr>
        <w:t xml:space="preserve">ubytovanie a stravovanie žiakov stredných škôl v súlade </w:t>
      </w:r>
      <w:r>
        <w:rPr>
          <w:bCs/>
          <w:sz w:val="24"/>
          <w:szCs w:val="24"/>
        </w:rPr>
        <w:t xml:space="preserve">s ustanoveniami zákona č. 245/2008 Z. z. </w:t>
      </w:r>
      <w:r w:rsidRPr="00BD3E60">
        <w:rPr>
          <w:bCs/>
          <w:sz w:val="24"/>
          <w:szCs w:val="24"/>
        </w:rPr>
        <w:t>výchove a vzdelávaní (školský zákon) a o zmene a doplnení niektorých zákonov</w:t>
      </w:r>
      <w:r>
        <w:rPr>
          <w:bCs/>
          <w:sz w:val="24"/>
          <w:szCs w:val="24"/>
        </w:rPr>
        <w:t xml:space="preserve"> v znení neskorších predpisov.</w:t>
      </w:r>
    </w:p>
    <w:p w14:paraId="632A2C43" w14:textId="77777777" w:rsidR="002266BE" w:rsidRPr="003729A2" w:rsidRDefault="002266BE" w:rsidP="002266BE">
      <w:pPr>
        <w:numPr>
          <w:ilvl w:val="0"/>
          <w:numId w:val="1"/>
        </w:numPr>
        <w:autoSpaceDE w:val="0"/>
        <w:autoSpaceDN w:val="0"/>
        <w:adjustRightInd w:val="0"/>
        <w:jc w:val="both"/>
        <w:rPr>
          <w:bCs/>
          <w:sz w:val="24"/>
          <w:szCs w:val="24"/>
        </w:rPr>
      </w:pPr>
      <w:r>
        <w:rPr>
          <w:bCs/>
          <w:sz w:val="24"/>
          <w:szCs w:val="24"/>
        </w:rPr>
        <w:t xml:space="preserve">Areál </w:t>
      </w:r>
      <w:r w:rsidRPr="003729A2">
        <w:rPr>
          <w:bCs/>
          <w:sz w:val="24"/>
          <w:szCs w:val="24"/>
        </w:rPr>
        <w:t>Školsk</w:t>
      </w:r>
      <w:r>
        <w:rPr>
          <w:bCs/>
          <w:sz w:val="24"/>
          <w:szCs w:val="24"/>
        </w:rPr>
        <w:t>ého</w:t>
      </w:r>
      <w:r w:rsidRPr="003729A2">
        <w:rPr>
          <w:bCs/>
          <w:sz w:val="24"/>
          <w:szCs w:val="24"/>
        </w:rPr>
        <w:t xml:space="preserve"> internát</w:t>
      </w:r>
      <w:r>
        <w:rPr>
          <w:bCs/>
          <w:sz w:val="24"/>
          <w:szCs w:val="24"/>
        </w:rPr>
        <w:t>u</w:t>
      </w:r>
      <w:r w:rsidRPr="003729A2">
        <w:rPr>
          <w:bCs/>
          <w:sz w:val="24"/>
          <w:szCs w:val="24"/>
        </w:rPr>
        <w:t xml:space="preserve"> tvorí budova </w:t>
      </w:r>
      <w:r>
        <w:rPr>
          <w:bCs/>
          <w:sz w:val="24"/>
          <w:szCs w:val="24"/>
        </w:rPr>
        <w:t xml:space="preserve">(súp.č. 2141) </w:t>
      </w:r>
      <w:r w:rsidRPr="003729A2">
        <w:rPr>
          <w:bCs/>
          <w:sz w:val="24"/>
          <w:szCs w:val="24"/>
        </w:rPr>
        <w:t xml:space="preserve">a priľahlý pozemok </w:t>
      </w:r>
      <w:r>
        <w:rPr>
          <w:bCs/>
          <w:sz w:val="24"/>
          <w:szCs w:val="24"/>
        </w:rPr>
        <w:t>(parcela č. 3425/2).</w:t>
      </w:r>
    </w:p>
    <w:p w14:paraId="63F0E6EC" w14:textId="77777777" w:rsidR="002266BE" w:rsidRDefault="002266BE" w:rsidP="002266BE">
      <w:pPr>
        <w:numPr>
          <w:ilvl w:val="0"/>
          <w:numId w:val="1"/>
        </w:numPr>
        <w:autoSpaceDE w:val="0"/>
        <w:autoSpaceDN w:val="0"/>
        <w:adjustRightInd w:val="0"/>
        <w:jc w:val="both"/>
        <w:rPr>
          <w:bCs/>
          <w:sz w:val="24"/>
          <w:szCs w:val="24"/>
        </w:rPr>
      </w:pPr>
      <w:r w:rsidRPr="003729A2">
        <w:rPr>
          <w:bCs/>
          <w:sz w:val="24"/>
          <w:szCs w:val="24"/>
        </w:rPr>
        <w:t>Školský internát poskytuje ubytovanie a služby s tým spojené najmä pre študentov</w:t>
      </w:r>
      <w:r>
        <w:rPr>
          <w:bCs/>
          <w:sz w:val="24"/>
          <w:szCs w:val="24"/>
        </w:rPr>
        <w:t xml:space="preserve">/ žiakov škôl v zriaďovateľskej pôsobnosti Bratislavského samosprávneho kraja a iných zriaďovateľov, ďalej </w:t>
      </w:r>
      <w:r w:rsidRPr="003729A2">
        <w:rPr>
          <w:bCs/>
          <w:sz w:val="24"/>
          <w:szCs w:val="24"/>
        </w:rPr>
        <w:t xml:space="preserve">pre zamestnancov  a  iné osoby. </w:t>
      </w:r>
    </w:p>
    <w:p w14:paraId="2BD7CABF" w14:textId="77777777" w:rsidR="002266BE" w:rsidRPr="003729A2" w:rsidRDefault="002266BE" w:rsidP="002266BE">
      <w:pPr>
        <w:numPr>
          <w:ilvl w:val="0"/>
          <w:numId w:val="1"/>
        </w:numPr>
        <w:autoSpaceDE w:val="0"/>
        <w:autoSpaceDN w:val="0"/>
        <w:adjustRightInd w:val="0"/>
        <w:jc w:val="both"/>
        <w:rPr>
          <w:bCs/>
          <w:sz w:val="24"/>
          <w:szCs w:val="24"/>
        </w:rPr>
      </w:pPr>
      <w:r w:rsidRPr="003729A2">
        <w:rPr>
          <w:bCs/>
          <w:sz w:val="24"/>
          <w:szCs w:val="24"/>
        </w:rPr>
        <w:t xml:space="preserve">Školský internát okrem služieb spojených s prechodným ubytovaním </w:t>
      </w:r>
      <w:r>
        <w:rPr>
          <w:bCs/>
          <w:sz w:val="24"/>
          <w:szCs w:val="24"/>
        </w:rPr>
        <w:t xml:space="preserve">(strava, výchovno-vzdelávacia činnosť, mimoškolská činnosť) </w:t>
      </w:r>
      <w:r w:rsidRPr="003729A2">
        <w:rPr>
          <w:bCs/>
          <w:sz w:val="24"/>
          <w:szCs w:val="24"/>
        </w:rPr>
        <w:t xml:space="preserve">neposkytuje </w:t>
      </w:r>
      <w:r>
        <w:rPr>
          <w:bCs/>
          <w:sz w:val="24"/>
          <w:szCs w:val="24"/>
        </w:rPr>
        <w:t xml:space="preserve">iné služby, ani </w:t>
      </w:r>
      <w:r w:rsidRPr="003729A2">
        <w:rPr>
          <w:bCs/>
          <w:sz w:val="24"/>
          <w:szCs w:val="24"/>
        </w:rPr>
        <w:t>zdravotnú  starostlivosť podľa ustanovení zákona č.576/2004 Z. z. o zdravotnej starostlivosti, službách súvisiacich s poskytovaním zdravotnej starostlivosti a o zmene a doplnení niektorých zákonov</w:t>
      </w:r>
      <w:r>
        <w:rPr>
          <w:bCs/>
          <w:sz w:val="24"/>
          <w:szCs w:val="24"/>
        </w:rPr>
        <w:t>,</w:t>
      </w:r>
      <w:r w:rsidRPr="003729A2">
        <w:rPr>
          <w:bCs/>
          <w:sz w:val="24"/>
          <w:szCs w:val="24"/>
        </w:rPr>
        <w:t xml:space="preserve"> ani sociálnu starostlivosť podľa ustanovení zákona č. 488/2008 Z. z. o sociálnych službách a o zmene a doplnení zákona č. 455/1991 Zb. o živnostenskom podnikaní (živnostenský zákon) v znení neskorších predpisov ubytovaným. </w:t>
      </w:r>
    </w:p>
    <w:p w14:paraId="1089C127" w14:textId="77777777" w:rsidR="002266BE" w:rsidRPr="003729A2" w:rsidRDefault="002266BE" w:rsidP="002266BE">
      <w:pPr>
        <w:numPr>
          <w:ilvl w:val="0"/>
          <w:numId w:val="1"/>
        </w:numPr>
        <w:autoSpaceDE w:val="0"/>
        <w:autoSpaceDN w:val="0"/>
        <w:adjustRightInd w:val="0"/>
        <w:jc w:val="both"/>
        <w:rPr>
          <w:b/>
          <w:bCs/>
          <w:sz w:val="24"/>
          <w:szCs w:val="24"/>
        </w:rPr>
      </w:pPr>
      <w:r w:rsidRPr="003729A2">
        <w:rPr>
          <w:sz w:val="24"/>
          <w:szCs w:val="24"/>
        </w:rPr>
        <w:t>Ubytovaným je osoba, ktorá na základe</w:t>
      </w:r>
      <w:r>
        <w:rPr>
          <w:sz w:val="24"/>
          <w:szCs w:val="24"/>
        </w:rPr>
        <w:t xml:space="preserve"> vyplnenej Žiadosti o prijatie do ubytovacieho zariadenia a  rozhodnutia riaditeľky ŠI, príp. vedúcej ŠI a v </w:t>
      </w:r>
      <w:r w:rsidRPr="003729A2">
        <w:rPr>
          <w:sz w:val="24"/>
          <w:szCs w:val="24"/>
        </w:rPr>
        <w:t>súlade s</w:t>
      </w:r>
      <w:r>
        <w:rPr>
          <w:sz w:val="24"/>
          <w:szCs w:val="24"/>
        </w:rPr>
        <w:t> </w:t>
      </w:r>
      <w:r w:rsidRPr="003729A2">
        <w:rPr>
          <w:sz w:val="24"/>
          <w:szCs w:val="24"/>
        </w:rPr>
        <w:t>uzatvorenou</w:t>
      </w:r>
      <w:r>
        <w:rPr>
          <w:sz w:val="24"/>
          <w:szCs w:val="24"/>
        </w:rPr>
        <w:t xml:space="preserve"> a podpísanou</w:t>
      </w:r>
      <w:r w:rsidRPr="003729A2">
        <w:rPr>
          <w:sz w:val="24"/>
          <w:szCs w:val="24"/>
        </w:rPr>
        <w:t xml:space="preserve"> zmluvou</w:t>
      </w:r>
      <w:r>
        <w:rPr>
          <w:sz w:val="24"/>
          <w:szCs w:val="24"/>
        </w:rPr>
        <w:t>, riadne prihlási alebo je prihlásená firmou, príp. inou osobou prevádzkovateľovi k pobytu a zaeviduje sa do knihy ubytovaných.</w:t>
      </w:r>
      <w:r w:rsidRPr="003729A2">
        <w:rPr>
          <w:sz w:val="24"/>
          <w:szCs w:val="24"/>
        </w:rPr>
        <w:t xml:space="preserve"> </w:t>
      </w:r>
    </w:p>
    <w:p w14:paraId="0FC3BEC0" w14:textId="77777777" w:rsidR="002266BE" w:rsidRPr="00277025" w:rsidRDefault="002266BE" w:rsidP="002266BE">
      <w:pPr>
        <w:numPr>
          <w:ilvl w:val="0"/>
          <w:numId w:val="1"/>
        </w:numPr>
        <w:autoSpaceDE w:val="0"/>
        <w:autoSpaceDN w:val="0"/>
        <w:adjustRightInd w:val="0"/>
        <w:jc w:val="both"/>
        <w:rPr>
          <w:bCs/>
          <w:sz w:val="24"/>
          <w:szCs w:val="24"/>
        </w:rPr>
      </w:pPr>
      <w:r w:rsidRPr="003729A2">
        <w:rPr>
          <w:sz w:val="24"/>
          <w:szCs w:val="24"/>
        </w:rPr>
        <w:t>Za prihláseného hosťa</w:t>
      </w:r>
      <w:r>
        <w:rPr>
          <w:sz w:val="24"/>
          <w:szCs w:val="24"/>
        </w:rPr>
        <w:t xml:space="preserve"> </w:t>
      </w:r>
      <w:r w:rsidRPr="003729A2">
        <w:rPr>
          <w:sz w:val="24"/>
          <w:szCs w:val="24"/>
        </w:rPr>
        <w:t xml:space="preserve">je považovaný ten, kto sa na účely ubytovania v ŠI pri príchode  do budovy ŠI preukáže na príslušnom doklade týmito údajmi: meno a priezvisko, dátum narodenia, miesto trvalého bydliska, číslo OP resp. pasu </w:t>
      </w:r>
      <w:r>
        <w:rPr>
          <w:sz w:val="24"/>
          <w:szCs w:val="24"/>
        </w:rPr>
        <w:t xml:space="preserve">a prípadne </w:t>
      </w:r>
      <w:r w:rsidRPr="003729A2">
        <w:rPr>
          <w:sz w:val="24"/>
          <w:szCs w:val="24"/>
        </w:rPr>
        <w:t xml:space="preserve">prevezme kľúče od </w:t>
      </w:r>
      <w:r>
        <w:rPr>
          <w:sz w:val="24"/>
          <w:szCs w:val="24"/>
        </w:rPr>
        <w:t xml:space="preserve">hosťovskej </w:t>
      </w:r>
      <w:r w:rsidRPr="003729A2">
        <w:rPr>
          <w:sz w:val="24"/>
          <w:szCs w:val="24"/>
        </w:rPr>
        <w:t>izby.</w:t>
      </w:r>
    </w:p>
    <w:p w14:paraId="63798D76" w14:textId="77777777" w:rsidR="00277025" w:rsidRPr="00B85865" w:rsidRDefault="00277025" w:rsidP="002266BE">
      <w:pPr>
        <w:numPr>
          <w:ilvl w:val="0"/>
          <w:numId w:val="1"/>
        </w:numPr>
        <w:autoSpaceDE w:val="0"/>
        <w:autoSpaceDN w:val="0"/>
        <w:adjustRightInd w:val="0"/>
        <w:jc w:val="both"/>
        <w:rPr>
          <w:bCs/>
          <w:sz w:val="24"/>
          <w:szCs w:val="24"/>
        </w:rPr>
      </w:pPr>
      <w:r w:rsidRPr="00B85865">
        <w:rPr>
          <w:sz w:val="24"/>
          <w:szCs w:val="24"/>
        </w:rPr>
        <w:t>Vyhradeným miestom určeným na odloženie vnesenej veci je:</w:t>
      </w:r>
    </w:p>
    <w:p w14:paraId="4934CD2C" w14:textId="77777777" w:rsidR="00277025" w:rsidRPr="00B85865" w:rsidRDefault="00277025" w:rsidP="00277025">
      <w:pPr>
        <w:pStyle w:val="Odsekzoznamu"/>
        <w:numPr>
          <w:ilvl w:val="0"/>
          <w:numId w:val="7"/>
        </w:numPr>
        <w:autoSpaceDE w:val="0"/>
        <w:autoSpaceDN w:val="0"/>
        <w:adjustRightInd w:val="0"/>
        <w:jc w:val="both"/>
        <w:rPr>
          <w:bCs/>
          <w:sz w:val="24"/>
          <w:szCs w:val="24"/>
        </w:rPr>
      </w:pPr>
      <w:r w:rsidRPr="00B85865">
        <w:rPr>
          <w:bCs/>
          <w:sz w:val="24"/>
          <w:szCs w:val="24"/>
        </w:rPr>
        <w:t>V prípade ošatenia – šatníková skriňa v pridelenej izbe,</w:t>
      </w:r>
    </w:p>
    <w:p w14:paraId="09AFDAA4" w14:textId="77777777" w:rsidR="00277025" w:rsidRPr="00B85865" w:rsidRDefault="00277025" w:rsidP="00277025">
      <w:pPr>
        <w:pStyle w:val="Odsekzoznamu"/>
        <w:numPr>
          <w:ilvl w:val="0"/>
          <w:numId w:val="7"/>
        </w:numPr>
        <w:autoSpaceDE w:val="0"/>
        <w:autoSpaceDN w:val="0"/>
        <w:adjustRightInd w:val="0"/>
        <w:jc w:val="both"/>
        <w:rPr>
          <w:bCs/>
          <w:sz w:val="24"/>
          <w:szCs w:val="24"/>
        </w:rPr>
      </w:pPr>
      <w:r w:rsidRPr="00B85865">
        <w:rPr>
          <w:bCs/>
          <w:sz w:val="24"/>
          <w:szCs w:val="24"/>
        </w:rPr>
        <w:t xml:space="preserve">Šperky, iné cennosti a peňažná </w:t>
      </w:r>
      <w:r w:rsidR="00431ACB" w:rsidRPr="00B85865">
        <w:rPr>
          <w:bCs/>
          <w:sz w:val="24"/>
          <w:szCs w:val="24"/>
        </w:rPr>
        <w:t>hotovosť nad 150</w:t>
      </w:r>
      <w:r w:rsidR="00311121" w:rsidRPr="00B85865">
        <w:rPr>
          <w:bCs/>
          <w:sz w:val="24"/>
          <w:szCs w:val="24"/>
        </w:rPr>
        <w:t xml:space="preserve"> </w:t>
      </w:r>
      <w:r w:rsidR="00431ACB" w:rsidRPr="00B85865">
        <w:rPr>
          <w:bCs/>
          <w:sz w:val="24"/>
          <w:szCs w:val="24"/>
        </w:rPr>
        <w:t>€ (trezor v správe hospodárky budovy, príp. vedúcej elok.pracoviska, v čase ich neprítomnosti v správe vrátnika – informátora).</w:t>
      </w:r>
    </w:p>
    <w:p w14:paraId="3A638E42" w14:textId="77777777" w:rsidR="002266BE" w:rsidRPr="002266BE" w:rsidRDefault="002266BE" w:rsidP="002266BE">
      <w:pPr>
        <w:autoSpaceDE w:val="0"/>
        <w:autoSpaceDN w:val="0"/>
        <w:adjustRightInd w:val="0"/>
        <w:ind w:left="360"/>
        <w:jc w:val="both"/>
        <w:rPr>
          <w:bCs/>
          <w:sz w:val="16"/>
          <w:szCs w:val="16"/>
        </w:rPr>
      </w:pPr>
      <w:r w:rsidRPr="003729A2">
        <w:rPr>
          <w:sz w:val="24"/>
          <w:szCs w:val="24"/>
        </w:rPr>
        <w:t xml:space="preserve"> </w:t>
      </w:r>
    </w:p>
    <w:p w14:paraId="18555B29" w14:textId="77777777" w:rsidR="002266BE" w:rsidRDefault="002266BE" w:rsidP="002266BE">
      <w:pPr>
        <w:autoSpaceDE w:val="0"/>
        <w:autoSpaceDN w:val="0"/>
        <w:adjustRightInd w:val="0"/>
        <w:jc w:val="center"/>
        <w:rPr>
          <w:b/>
          <w:bCs/>
          <w:sz w:val="24"/>
          <w:szCs w:val="24"/>
        </w:rPr>
      </w:pPr>
      <w:r w:rsidRPr="003729A2">
        <w:rPr>
          <w:b/>
          <w:bCs/>
          <w:sz w:val="24"/>
          <w:szCs w:val="24"/>
        </w:rPr>
        <w:t>Čl</w:t>
      </w:r>
      <w:r>
        <w:rPr>
          <w:b/>
          <w:bCs/>
          <w:sz w:val="24"/>
          <w:szCs w:val="24"/>
        </w:rPr>
        <w:t>ánok II</w:t>
      </w:r>
    </w:p>
    <w:p w14:paraId="1D96FDED" w14:textId="77777777" w:rsidR="002266BE" w:rsidRPr="003729A2" w:rsidRDefault="002266BE" w:rsidP="002266BE">
      <w:pPr>
        <w:autoSpaceDE w:val="0"/>
        <w:autoSpaceDN w:val="0"/>
        <w:adjustRightInd w:val="0"/>
        <w:jc w:val="center"/>
        <w:rPr>
          <w:b/>
          <w:bCs/>
          <w:sz w:val="24"/>
          <w:szCs w:val="24"/>
          <w:u w:val="single"/>
        </w:rPr>
      </w:pPr>
      <w:r w:rsidRPr="003729A2">
        <w:rPr>
          <w:b/>
          <w:bCs/>
          <w:sz w:val="24"/>
          <w:szCs w:val="24"/>
        </w:rPr>
        <w:t>Práva a povinnosti ubytovanýc</w:t>
      </w:r>
      <w:r>
        <w:rPr>
          <w:b/>
          <w:bCs/>
          <w:sz w:val="24"/>
          <w:szCs w:val="24"/>
        </w:rPr>
        <w:t>h.</w:t>
      </w:r>
    </w:p>
    <w:p w14:paraId="44983242" w14:textId="77777777" w:rsidR="002266BE" w:rsidRPr="002266BE" w:rsidRDefault="002266BE" w:rsidP="002266BE">
      <w:pPr>
        <w:autoSpaceDE w:val="0"/>
        <w:autoSpaceDN w:val="0"/>
        <w:adjustRightInd w:val="0"/>
        <w:jc w:val="both"/>
        <w:rPr>
          <w:sz w:val="16"/>
          <w:szCs w:val="16"/>
        </w:rPr>
      </w:pPr>
    </w:p>
    <w:p w14:paraId="1DCCDA8E" w14:textId="77777777" w:rsidR="002266BE" w:rsidRPr="003729A2" w:rsidRDefault="002266BE" w:rsidP="002266BE">
      <w:pPr>
        <w:numPr>
          <w:ilvl w:val="0"/>
          <w:numId w:val="3"/>
        </w:numPr>
        <w:autoSpaceDE w:val="0"/>
        <w:autoSpaceDN w:val="0"/>
        <w:adjustRightInd w:val="0"/>
        <w:ind w:left="284" w:hanging="284"/>
        <w:jc w:val="both"/>
        <w:rPr>
          <w:b/>
          <w:bCs/>
          <w:sz w:val="24"/>
          <w:szCs w:val="24"/>
        </w:rPr>
      </w:pPr>
      <w:r w:rsidRPr="003729A2">
        <w:rPr>
          <w:b/>
          <w:sz w:val="24"/>
          <w:szCs w:val="24"/>
        </w:rPr>
        <w:t>Ubytovaný má právo:</w:t>
      </w:r>
    </w:p>
    <w:p w14:paraId="56E9457D" w14:textId="77777777" w:rsidR="002266BE" w:rsidRPr="003729A2" w:rsidRDefault="002266BE" w:rsidP="002266BE">
      <w:pPr>
        <w:numPr>
          <w:ilvl w:val="1"/>
          <w:numId w:val="3"/>
        </w:numPr>
        <w:autoSpaceDE w:val="0"/>
        <w:autoSpaceDN w:val="0"/>
        <w:adjustRightInd w:val="0"/>
        <w:jc w:val="both"/>
        <w:rPr>
          <w:bCs/>
          <w:sz w:val="24"/>
          <w:szCs w:val="24"/>
        </w:rPr>
      </w:pPr>
      <w:r w:rsidRPr="003729A2">
        <w:rPr>
          <w:sz w:val="24"/>
          <w:szCs w:val="24"/>
        </w:rPr>
        <w:t>na základné vybavenie pridelenej izby (nábytok, vankúš, paplón)</w:t>
      </w:r>
      <w:r>
        <w:rPr>
          <w:sz w:val="24"/>
          <w:szCs w:val="24"/>
        </w:rPr>
        <w:t>,</w:t>
      </w:r>
    </w:p>
    <w:p w14:paraId="4E1BA653" w14:textId="77777777" w:rsidR="002266BE" w:rsidRDefault="002266BE" w:rsidP="002266BE">
      <w:pPr>
        <w:numPr>
          <w:ilvl w:val="1"/>
          <w:numId w:val="3"/>
        </w:numPr>
        <w:autoSpaceDE w:val="0"/>
        <w:autoSpaceDN w:val="0"/>
        <w:adjustRightInd w:val="0"/>
        <w:jc w:val="both"/>
        <w:rPr>
          <w:bCs/>
          <w:sz w:val="24"/>
          <w:szCs w:val="24"/>
        </w:rPr>
      </w:pPr>
      <w:r>
        <w:rPr>
          <w:bCs/>
          <w:sz w:val="24"/>
          <w:szCs w:val="24"/>
        </w:rPr>
        <w:t xml:space="preserve">na slušné správanie všetkých ubytovaných k nemu, </w:t>
      </w:r>
    </w:p>
    <w:p w14:paraId="15C896CC" w14:textId="77777777" w:rsidR="002266BE" w:rsidRDefault="002266BE" w:rsidP="002266BE">
      <w:pPr>
        <w:numPr>
          <w:ilvl w:val="1"/>
          <w:numId w:val="3"/>
        </w:numPr>
        <w:autoSpaceDE w:val="0"/>
        <w:autoSpaceDN w:val="0"/>
        <w:adjustRightInd w:val="0"/>
        <w:jc w:val="both"/>
        <w:rPr>
          <w:bCs/>
          <w:sz w:val="24"/>
          <w:szCs w:val="24"/>
        </w:rPr>
      </w:pPr>
      <w:r>
        <w:rPr>
          <w:bCs/>
          <w:sz w:val="24"/>
          <w:szCs w:val="24"/>
        </w:rPr>
        <w:t>na listové tajomstvo,</w:t>
      </w:r>
    </w:p>
    <w:p w14:paraId="4B4DBF04" w14:textId="77777777" w:rsidR="002266BE" w:rsidRDefault="002266BE" w:rsidP="002266BE">
      <w:pPr>
        <w:numPr>
          <w:ilvl w:val="1"/>
          <w:numId w:val="3"/>
        </w:numPr>
        <w:autoSpaceDE w:val="0"/>
        <w:autoSpaceDN w:val="0"/>
        <w:adjustRightInd w:val="0"/>
        <w:jc w:val="both"/>
        <w:rPr>
          <w:bCs/>
          <w:sz w:val="24"/>
          <w:szCs w:val="24"/>
        </w:rPr>
      </w:pPr>
      <w:r>
        <w:rPr>
          <w:bCs/>
          <w:sz w:val="24"/>
          <w:szCs w:val="24"/>
        </w:rPr>
        <w:t>na zachovávanie súkromia,</w:t>
      </w:r>
    </w:p>
    <w:p w14:paraId="00A5CB0F" w14:textId="77777777" w:rsidR="002266BE" w:rsidRDefault="002266BE" w:rsidP="002266BE">
      <w:pPr>
        <w:numPr>
          <w:ilvl w:val="1"/>
          <w:numId w:val="3"/>
        </w:numPr>
        <w:autoSpaceDE w:val="0"/>
        <w:autoSpaceDN w:val="0"/>
        <w:adjustRightInd w:val="0"/>
        <w:jc w:val="both"/>
        <w:rPr>
          <w:bCs/>
          <w:sz w:val="24"/>
          <w:szCs w:val="24"/>
        </w:rPr>
      </w:pPr>
      <w:r w:rsidRPr="003729A2">
        <w:rPr>
          <w:bCs/>
          <w:sz w:val="24"/>
          <w:szCs w:val="24"/>
        </w:rPr>
        <w:t>prijímať návštevy</w:t>
      </w:r>
      <w:r>
        <w:rPr>
          <w:bCs/>
          <w:sz w:val="24"/>
          <w:szCs w:val="24"/>
        </w:rPr>
        <w:t xml:space="preserve"> v súlade s týmto poriadkom,</w:t>
      </w:r>
    </w:p>
    <w:p w14:paraId="736BA050" w14:textId="26DBB21E" w:rsidR="002266BE" w:rsidRDefault="002266BE" w:rsidP="002266BE">
      <w:pPr>
        <w:numPr>
          <w:ilvl w:val="1"/>
          <w:numId w:val="3"/>
        </w:numPr>
        <w:autoSpaceDE w:val="0"/>
        <w:autoSpaceDN w:val="0"/>
        <w:adjustRightInd w:val="0"/>
        <w:jc w:val="both"/>
        <w:rPr>
          <w:bCs/>
          <w:sz w:val="24"/>
          <w:szCs w:val="24"/>
        </w:rPr>
      </w:pPr>
      <w:r w:rsidRPr="00D72DCC">
        <w:rPr>
          <w:bCs/>
          <w:sz w:val="24"/>
          <w:szCs w:val="24"/>
        </w:rPr>
        <w:t xml:space="preserve">ubytovať vo svojej izbe krátkodobé návštevy po predchádzajúcom súhlase spolubývajúcich, (max.                  10 nocí, ak nie je v zmluve uvedené inak) nahlásení návštevy správcovi a zaplatení poplatku </w:t>
      </w:r>
      <w:r w:rsidR="00D65C89">
        <w:rPr>
          <w:bCs/>
          <w:sz w:val="24"/>
          <w:szCs w:val="24"/>
        </w:rPr>
        <w:t>podľa platného cenníka ŠI,</w:t>
      </w:r>
    </w:p>
    <w:p w14:paraId="02F2212B" w14:textId="23ED0E18" w:rsidR="002266BE" w:rsidRDefault="002266BE" w:rsidP="002266BE">
      <w:pPr>
        <w:numPr>
          <w:ilvl w:val="1"/>
          <w:numId w:val="3"/>
        </w:numPr>
        <w:autoSpaceDE w:val="0"/>
        <w:autoSpaceDN w:val="0"/>
        <w:adjustRightInd w:val="0"/>
        <w:jc w:val="both"/>
        <w:rPr>
          <w:bCs/>
          <w:sz w:val="24"/>
          <w:szCs w:val="24"/>
        </w:rPr>
      </w:pPr>
      <w:r w:rsidRPr="00D72DCC">
        <w:rPr>
          <w:bCs/>
          <w:sz w:val="24"/>
          <w:szCs w:val="24"/>
        </w:rPr>
        <w:t>na užívanie spoločných priestorov a verejných elektrospotrebičov (elektrický sporák</w:t>
      </w:r>
      <w:r w:rsidR="00BB3DC1">
        <w:rPr>
          <w:bCs/>
          <w:sz w:val="24"/>
          <w:szCs w:val="24"/>
        </w:rPr>
        <w:t>, ...</w:t>
      </w:r>
      <w:r w:rsidRPr="00D72DCC">
        <w:rPr>
          <w:bCs/>
          <w:sz w:val="24"/>
          <w:szCs w:val="24"/>
        </w:rPr>
        <w:t>), avšak iba v priestoroch na to určených,</w:t>
      </w:r>
    </w:p>
    <w:p w14:paraId="1DEF1044" w14:textId="4702C61B" w:rsidR="002266BE" w:rsidRDefault="002266BE" w:rsidP="002266BE">
      <w:pPr>
        <w:numPr>
          <w:ilvl w:val="1"/>
          <w:numId w:val="3"/>
        </w:numPr>
        <w:autoSpaceDE w:val="0"/>
        <w:autoSpaceDN w:val="0"/>
        <w:adjustRightInd w:val="0"/>
        <w:jc w:val="both"/>
        <w:rPr>
          <w:bCs/>
          <w:sz w:val="24"/>
          <w:szCs w:val="24"/>
        </w:rPr>
      </w:pPr>
      <w:r w:rsidRPr="00D72DCC">
        <w:rPr>
          <w:bCs/>
          <w:sz w:val="24"/>
          <w:szCs w:val="24"/>
        </w:rPr>
        <w:t xml:space="preserve">používať osobné elektrické spotrebiče, a to výlučne: holiaci strojček, kulma, sušič vlasov, počítač, rádio, chladnička, televízor, dvojplatnička, </w:t>
      </w:r>
      <w:r w:rsidR="00D65C89">
        <w:rPr>
          <w:bCs/>
          <w:sz w:val="24"/>
          <w:szCs w:val="24"/>
        </w:rPr>
        <w:t>a pod..</w:t>
      </w:r>
    </w:p>
    <w:p w14:paraId="774FC988" w14:textId="77777777" w:rsidR="002266BE" w:rsidRPr="002266BE" w:rsidRDefault="002266BE" w:rsidP="002266BE">
      <w:pPr>
        <w:numPr>
          <w:ilvl w:val="1"/>
          <w:numId w:val="3"/>
        </w:numPr>
        <w:autoSpaceDE w:val="0"/>
        <w:autoSpaceDN w:val="0"/>
        <w:adjustRightInd w:val="0"/>
        <w:jc w:val="both"/>
        <w:rPr>
          <w:bCs/>
          <w:sz w:val="24"/>
          <w:szCs w:val="24"/>
        </w:rPr>
      </w:pPr>
      <w:r w:rsidRPr="00D72DCC">
        <w:rPr>
          <w:sz w:val="24"/>
          <w:szCs w:val="24"/>
        </w:rPr>
        <w:t>ubytovaný má právo užívať priestory, ktoré mu boli na ubytovanie vyhradené, ako aj užívať spoločné priestory ubytovacieho zariadenia.</w:t>
      </w:r>
    </w:p>
    <w:p w14:paraId="4AF36C87" w14:textId="77777777" w:rsidR="002266BE" w:rsidRPr="00E73204" w:rsidRDefault="002266BE" w:rsidP="002266BE">
      <w:pPr>
        <w:numPr>
          <w:ilvl w:val="0"/>
          <w:numId w:val="3"/>
        </w:numPr>
        <w:autoSpaceDE w:val="0"/>
        <w:autoSpaceDN w:val="0"/>
        <w:adjustRightInd w:val="0"/>
        <w:jc w:val="both"/>
        <w:rPr>
          <w:b/>
          <w:bCs/>
          <w:sz w:val="24"/>
          <w:szCs w:val="24"/>
        </w:rPr>
      </w:pPr>
      <w:r w:rsidRPr="000A37C0">
        <w:rPr>
          <w:b/>
          <w:bCs/>
          <w:sz w:val="24"/>
          <w:szCs w:val="24"/>
        </w:rPr>
        <w:lastRenderedPageBreak/>
        <w:t xml:space="preserve">Ubytovaný je povinný: </w:t>
      </w:r>
    </w:p>
    <w:p w14:paraId="77975646" w14:textId="77777777" w:rsidR="002266BE" w:rsidRPr="00E25A80" w:rsidRDefault="002266BE" w:rsidP="002266BE">
      <w:pPr>
        <w:numPr>
          <w:ilvl w:val="1"/>
          <w:numId w:val="3"/>
        </w:numPr>
        <w:autoSpaceDE w:val="0"/>
        <w:autoSpaceDN w:val="0"/>
        <w:adjustRightInd w:val="0"/>
        <w:jc w:val="both"/>
        <w:rPr>
          <w:bCs/>
          <w:sz w:val="24"/>
          <w:szCs w:val="24"/>
        </w:rPr>
      </w:pPr>
      <w:r w:rsidRPr="000A37C0">
        <w:rPr>
          <w:sz w:val="24"/>
          <w:szCs w:val="24"/>
        </w:rPr>
        <w:t>ubytovať sa výlučne v pridelenej izbe, alebo v </w:t>
      </w:r>
      <w:r>
        <w:rPr>
          <w:sz w:val="24"/>
          <w:szCs w:val="24"/>
        </w:rPr>
        <w:t xml:space="preserve">izbe uvedenej v zmluve, </w:t>
      </w:r>
    </w:p>
    <w:p w14:paraId="03D5B677" w14:textId="77777777" w:rsidR="002266BE" w:rsidRPr="00BD3E60" w:rsidRDefault="002266BE" w:rsidP="002266BE">
      <w:pPr>
        <w:numPr>
          <w:ilvl w:val="1"/>
          <w:numId w:val="3"/>
        </w:numPr>
        <w:autoSpaceDE w:val="0"/>
        <w:autoSpaceDN w:val="0"/>
        <w:adjustRightInd w:val="0"/>
        <w:jc w:val="both"/>
        <w:rPr>
          <w:bCs/>
          <w:sz w:val="24"/>
          <w:szCs w:val="24"/>
        </w:rPr>
      </w:pPr>
      <w:r w:rsidRPr="00E25A80">
        <w:rPr>
          <w:sz w:val="24"/>
          <w:szCs w:val="24"/>
        </w:rPr>
        <w:t>oboznámiť sa s uby</w:t>
      </w:r>
      <w:r w:rsidRPr="00BD3E60">
        <w:rPr>
          <w:sz w:val="24"/>
          <w:szCs w:val="24"/>
        </w:rPr>
        <w:t>tovacím poriadkom a dodržiavať us</w:t>
      </w:r>
      <w:r>
        <w:rPr>
          <w:sz w:val="24"/>
          <w:szCs w:val="24"/>
        </w:rPr>
        <w:t>tanovenia ubytovacieho poriadku,</w:t>
      </w:r>
      <w:r w:rsidRPr="00BD3E60">
        <w:rPr>
          <w:sz w:val="24"/>
          <w:szCs w:val="24"/>
        </w:rPr>
        <w:t xml:space="preserve">  </w:t>
      </w:r>
    </w:p>
    <w:p w14:paraId="38C5B099" w14:textId="77777777" w:rsidR="00F71887" w:rsidRPr="00F71887" w:rsidRDefault="002266BE" w:rsidP="002266BE">
      <w:pPr>
        <w:numPr>
          <w:ilvl w:val="1"/>
          <w:numId w:val="3"/>
        </w:numPr>
        <w:autoSpaceDE w:val="0"/>
        <w:autoSpaceDN w:val="0"/>
        <w:adjustRightInd w:val="0"/>
        <w:jc w:val="both"/>
        <w:rPr>
          <w:bCs/>
          <w:sz w:val="24"/>
          <w:szCs w:val="24"/>
        </w:rPr>
      </w:pPr>
      <w:r w:rsidRPr="00F71887">
        <w:rPr>
          <w:sz w:val="24"/>
          <w:szCs w:val="24"/>
        </w:rPr>
        <w:t>udržiavať čistotu a poriadok v pridelenej izbe, v spoločných priestoroch a v okolí areálu ŠI</w:t>
      </w:r>
      <w:r w:rsidR="007F1005" w:rsidRPr="00F71887">
        <w:rPr>
          <w:sz w:val="24"/>
          <w:szCs w:val="24"/>
        </w:rPr>
        <w:t>, šetriť elektrickou energiou, vodou, teplom. V prípade nedodržiavania, bude písomne upozornený. Opakované nedodržanie (viac ako dve písomné upozornenia), je hrubým porušením Ubytovacieho poriadku, za čo môže byť ukončená Zmluva o ubytovaní.</w:t>
      </w:r>
      <w:r w:rsidRPr="00F71887">
        <w:rPr>
          <w:sz w:val="24"/>
          <w:szCs w:val="24"/>
        </w:rPr>
        <w:t xml:space="preserve"> </w:t>
      </w:r>
    </w:p>
    <w:p w14:paraId="1314AE5C" w14:textId="77777777" w:rsidR="002266BE" w:rsidRPr="00F71887" w:rsidRDefault="002266BE" w:rsidP="002266BE">
      <w:pPr>
        <w:numPr>
          <w:ilvl w:val="1"/>
          <w:numId w:val="3"/>
        </w:numPr>
        <w:autoSpaceDE w:val="0"/>
        <w:autoSpaceDN w:val="0"/>
        <w:adjustRightInd w:val="0"/>
        <w:jc w:val="both"/>
        <w:rPr>
          <w:bCs/>
          <w:sz w:val="24"/>
          <w:szCs w:val="24"/>
        </w:rPr>
      </w:pPr>
      <w:r w:rsidRPr="00F71887">
        <w:rPr>
          <w:sz w:val="24"/>
          <w:szCs w:val="24"/>
        </w:rPr>
        <w:t xml:space="preserve">dodržiavať bezpečnostné predpisy a predpisy o protipožiarnej ochrane, </w:t>
      </w:r>
    </w:p>
    <w:p w14:paraId="1B71AB8F" w14:textId="77777777" w:rsidR="002266BE" w:rsidRPr="003729A2" w:rsidRDefault="002266BE" w:rsidP="002266BE">
      <w:pPr>
        <w:numPr>
          <w:ilvl w:val="1"/>
          <w:numId w:val="3"/>
        </w:numPr>
        <w:autoSpaceDE w:val="0"/>
        <w:autoSpaceDN w:val="0"/>
        <w:adjustRightInd w:val="0"/>
        <w:jc w:val="both"/>
        <w:rPr>
          <w:bCs/>
          <w:sz w:val="24"/>
          <w:szCs w:val="24"/>
        </w:rPr>
      </w:pPr>
      <w:r>
        <w:rPr>
          <w:sz w:val="24"/>
          <w:szCs w:val="24"/>
        </w:rPr>
        <w:t xml:space="preserve">dodržiavať hygienické predpisy, </w:t>
      </w:r>
      <w:r w:rsidRPr="003729A2">
        <w:rPr>
          <w:sz w:val="24"/>
          <w:szCs w:val="24"/>
        </w:rPr>
        <w:t xml:space="preserve"> </w:t>
      </w:r>
    </w:p>
    <w:p w14:paraId="72CF3FE6" w14:textId="77777777" w:rsidR="002266BE" w:rsidRPr="003729A2" w:rsidRDefault="002266BE" w:rsidP="002266BE">
      <w:pPr>
        <w:numPr>
          <w:ilvl w:val="1"/>
          <w:numId w:val="3"/>
        </w:numPr>
        <w:autoSpaceDE w:val="0"/>
        <w:autoSpaceDN w:val="0"/>
        <w:adjustRightInd w:val="0"/>
        <w:jc w:val="both"/>
        <w:rPr>
          <w:bCs/>
          <w:sz w:val="24"/>
          <w:szCs w:val="24"/>
        </w:rPr>
      </w:pPr>
      <w:r>
        <w:rPr>
          <w:sz w:val="24"/>
          <w:szCs w:val="24"/>
        </w:rPr>
        <w:t xml:space="preserve">nahlásiť hospodárovi ŠI </w:t>
      </w:r>
      <w:r w:rsidRPr="003729A2">
        <w:rPr>
          <w:sz w:val="24"/>
          <w:szCs w:val="24"/>
        </w:rPr>
        <w:t>zistené nedostatky a škod</w:t>
      </w:r>
      <w:r>
        <w:rPr>
          <w:sz w:val="24"/>
          <w:szCs w:val="24"/>
        </w:rPr>
        <w:t>y bez zbytočného odkladu,</w:t>
      </w:r>
    </w:p>
    <w:p w14:paraId="13D3482E" w14:textId="77777777" w:rsidR="002266BE" w:rsidRPr="003729A2" w:rsidRDefault="002266BE" w:rsidP="002266BE">
      <w:pPr>
        <w:numPr>
          <w:ilvl w:val="1"/>
          <w:numId w:val="3"/>
        </w:numPr>
        <w:autoSpaceDE w:val="0"/>
        <w:autoSpaceDN w:val="0"/>
        <w:adjustRightInd w:val="0"/>
        <w:jc w:val="both"/>
        <w:rPr>
          <w:bCs/>
          <w:sz w:val="24"/>
          <w:szCs w:val="24"/>
        </w:rPr>
      </w:pPr>
      <w:r>
        <w:rPr>
          <w:sz w:val="24"/>
          <w:szCs w:val="24"/>
        </w:rPr>
        <w:t>z</w:t>
      </w:r>
      <w:r w:rsidRPr="003729A2">
        <w:rPr>
          <w:sz w:val="24"/>
          <w:szCs w:val="24"/>
        </w:rPr>
        <w:t>abezpečiť izbu proti nepriaznivým poveternostným vplyvom, proti vzniku inej škody (pri odchode uzatvoriť okná, zhasnúť svetlo, vypnúť všetky povolené elektrické spotrebiče a  zavrieť vodovodné kohútiky )</w:t>
      </w:r>
      <w:r>
        <w:rPr>
          <w:sz w:val="24"/>
          <w:szCs w:val="24"/>
        </w:rPr>
        <w:t xml:space="preserve">, </w:t>
      </w:r>
    </w:p>
    <w:p w14:paraId="2B84B64C" w14:textId="77777777" w:rsidR="002266BE" w:rsidRPr="003729A2" w:rsidRDefault="002266BE" w:rsidP="002266BE">
      <w:pPr>
        <w:numPr>
          <w:ilvl w:val="1"/>
          <w:numId w:val="3"/>
        </w:numPr>
        <w:autoSpaceDE w:val="0"/>
        <w:autoSpaceDN w:val="0"/>
        <w:adjustRightInd w:val="0"/>
        <w:jc w:val="both"/>
        <w:rPr>
          <w:bCs/>
          <w:sz w:val="24"/>
          <w:szCs w:val="24"/>
        </w:rPr>
      </w:pPr>
      <w:r>
        <w:rPr>
          <w:sz w:val="24"/>
          <w:szCs w:val="24"/>
        </w:rPr>
        <w:t>z</w:t>
      </w:r>
      <w:r w:rsidRPr="003729A2">
        <w:rPr>
          <w:sz w:val="24"/>
          <w:szCs w:val="24"/>
        </w:rPr>
        <w:t>abezpečiť izbu pri od</w:t>
      </w:r>
      <w:r>
        <w:rPr>
          <w:sz w:val="24"/>
          <w:szCs w:val="24"/>
        </w:rPr>
        <w:t>c</w:t>
      </w:r>
      <w:r w:rsidRPr="003729A2">
        <w:rPr>
          <w:sz w:val="24"/>
          <w:szCs w:val="24"/>
        </w:rPr>
        <w:t>hode proti krádeži (uzamyka</w:t>
      </w:r>
      <w:r w:rsidR="007F1005">
        <w:rPr>
          <w:sz w:val="24"/>
          <w:szCs w:val="24"/>
        </w:rPr>
        <w:t>ť dvere pri každom opustený z ubyt.priestoru</w:t>
      </w:r>
      <w:r w:rsidRPr="003729A2">
        <w:rPr>
          <w:sz w:val="24"/>
          <w:szCs w:val="24"/>
        </w:rPr>
        <w:t>)</w:t>
      </w:r>
      <w:r>
        <w:rPr>
          <w:sz w:val="24"/>
          <w:szCs w:val="24"/>
        </w:rPr>
        <w:t xml:space="preserve">, </w:t>
      </w:r>
    </w:p>
    <w:p w14:paraId="1D52542F" w14:textId="77777777" w:rsidR="002266BE" w:rsidRPr="003729A2" w:rsidRDefault="002266BE" w:rsidP="002266BE">
      <w:pPr>
        <w:numPr>
          <w:ilvl w:val="1"/>
          <w:numId w:val="3"/>
        </w:numPr>
        <w:autoSpaceDE w:val="0"/>
        <w:autoSpaceDN w:val="0"/>
        <w:adjustRightInd w:val="0"/>
        <w:jc w:val="both"/>
        <w:rPr>
          <w:bCs/>
          <w:sz w:val="24"/>
          <w:szCs w:val="24"/>
        </w:rPr>
      </w:pPr>
      <w:r>
        <w:rPr>
          <w:sz w:val="24"/>
          <w:szCs w:val="24"/>
        </w:rPr>
        <w:t>n</w:t>
      </w:r>
      <w:r w:rsidRPr="003729A2">
        <w:rPr>
          <w:sz w:val="24"/>
          <w:szCs w:val="24"/>
        </w:rPr>
        <w:t xml:space="preserve">ahradiť škodu, ktorú </w:t>
      </w:r>
      <w:r>
        <w:rPr>
          <w:sz w:val="24"/>
          <w:szCs w:val="24"/>
        </w:rPr>
        <w:t xml:space="preserve">ubytovaný a/alebo jeho návšteva </w:t>
      </w:r>
      <w:r w:rsidRPr="003729A2">
        <w:rPr>
          <w:sz w:val="24"/>
          <w:szCs w:val="24"/>
        </w:rPr>
        <w:t>spôsobil</w:t>
      </w:r>
      <w:r>
        <w:rPr>
          <w:sz w:val="24"/>
          <w:szCs w:val="24"/>
        </w:rPr>
        <w:t>i</w:t>
      </w:r>
      <w:r w:rsidRPr="003729A2">
        <w:rPr>
          <w:sz w:val="24"/>
          <w:szCs w:val="24"/>
        </w:rPr>
        <w:t xml:space="preserve"> ŠI</w:t>
      </w:r>
      <w:r>
        <w:rPr>
          <w:sz w:val="24"/>
          <w:szCs w:val="24"/>
        </w:rPr>
        <w:t>,</w:t>
      </w:r>
    </w:p>
    <w:p w14:paraId="7A7448FE" w14:textId="77777777" w:rsidR="002266BE" w:rsidRPr="003729A2" w:rsidRDefault="002266BE" w:rsidP="002266BE">
      <w:pPr>
        <w:numPr>
          <w:ilvl w:val="1"/>
          <w:numId w:val="3"/>
        </w:numPr>
        <w:autoSpaceDE w:val="0"/>
        <w:autoSpaceDN w:val="0"/>
        <w:adjustRightInd w:val="0"/>
        <w:jc w:val="both"/>
        <w:rPr>
          <w:bCs/>
          <w:sz w:val="24"/>
          <w:szCs w:val="24"/>
        </w:rPr>
      </w:pPr>
      <w:r w:rsidRPr="003729A2">
        <w:rPr>
          <w:sz w:val="24"/>
          <w:szCs w:val="24"/>
        </w:rPr>
        <w:t>vchádzať a vychádzať do/z budovy čipovou kartou. V prípade straty, krádeže, poškodenia alebo zneužitia čipovej karty je ubytovaný povinný túto skutočnosť nahlásiť službukonajúcemu vrátnikovi, príp. hospodárovi ŠI a je povinný požiadať o jej opätovné vystavenie za poplatok</w:t>
      </w:r>
      <w:r>
        <w:rPr>
          <w:sz w:val="24"/>
          <w:szCs w:val="24"/>
        </w:rPr>
        <w:t xml:space="preserve">. </w:t>
      </w:r>
    </w:p>
    <w:p w14:paraId="5A2121C5" w14:textId="77777777" w:rsidR="002266BE" w:rsidRPr="003729A2" w:rsidRDefault="002266BE" w:rsidP="002266BE">
      <w:pPr>
        <w:numPr>
          <w:ilvl w:val="1"/>
          <w:numId w:val="3"/>
        </w:numPr>
        <w:autoSpaceDE w:val="0"/>
        <w:autoSpaceDN w:val="0"/>
        <w:adjustRightInd w:val="0"/>
        <w:jc w:val="both"/>
        <w:rPr>
          <w:bCs/>
          <w:sz w:val="24"/>
          <w:szCs w:val="24"/>
        </w:rPr>
      </w:pPr>
      <w:r w:rsidRPr="003729A2">
        <w:rPr>
          <w:sz w:val="24"/>
          <w:szCs w:val="24"/>
        </w:rPr>
        <w:t>strpieť kontrolu poriadku, hygieny a technického stavu ubytovacej bunky 1 x do mesiaca pod vede</w:t>
      </w:r>
      <w:r>
        <w:rPr>
          <w:sz w:val="24"/>
          <w:szCs w:val="24"/>
        </w:rPr>
        <w:t xml:space="preserve">ním zodpovedného zamestnanca ŠI, </w:t>
      </w:r>
    </w:p>
    <w:p w14:paraId="4419792E" w14:textId="77777777" w:rsidR="002266BE" w:rsidRPr="00FB538D" w:rsidRDefault="002266BE" w:rsidP="002266BE">
      <w:pPr>
        <w:numPr>
          <w:ilvl w:val="1"/>
          <w:numId w:val="3"/>
        </w:numPr>
        <w:autoSpaceDE w:val="0"/>
        <w:autoSpaceDN w:val="0"/>
        <w:adjustRightInd w:val="0"/>
        <w:jc w:val="both"/>
        <w:rPr>
          <w:bCs/>
          <w:sz w:val="24"/>
          <w:szCs w:val="24"/>
        </w:rPr>
      </w:pPr>
      <w:r w:rsidRPr="003729A2">
        <w:rPr>
          <w:sz w:val="24"/>
          <w:szCs w:val="24"/>
        </w:rPr>
        <w:t xml:space="preserve">sprístupniť izbu ubytovateľovi v prípade vykonávania opráv, revízií,  rekonštrukcií a inventarizácii majetku ŠI. </w:t>
      </w:r>
      <w:r>
        <w:rPr>
          <w:sz w:val="24"/>
          <w:szCs w:val="24"/>
        </w:rPr>
        <w:t>N</w:t>
      </w:r>
      <w:r w:rsidRPr="003729A2">
        <w:rPr>
          <w:sz w:val="24"/>
          <w:szCs w:val="24"/>
        </w:rPr>
        <w:t>epoškodzovať zariadenie  izby a ostatných priestorov a taktiež nepoškodzovať fasádu budovy a ochranné siete proti vtáctvu na balkónoch. Zistené vážnejšie závady je ubytovaný povinný bezodkladne hlásiť hospodárovi ŠI, príp. vedúcemu ŠI alebo službukonajúcemu vrátnikovi. Drobné závady je ubytovaný povinný zapísať do knihy závad na vrátnici ŠI. V prípade poškodenia ochrannej siete proti vtáctvu na balkóne, je ubytovaný povinný poškodenie uhradiť na vlastné náklady</w:t>
      </w:r>
      <w:r>
        <w:rPr>
          <w:sz w:val="24"/>
          <w:szCs w:val="24"/>
        </w:rPr>
        <w:t xml:space="preserve">. </w:t>
      </w:r>
    </w:p>
    <w:p w14:paraId="204AA1CB" w14:textId="77777777" w:rsidR="00FB538D" w:rsidRPr="003729A2" w:rsidRDefault="00FB538D" w:rsidP="00FB538D">
      <w:pPr>
        <w:numPr>
          <w:ilvl w:val="1"/>
          <w:numId w:val="3"/>
        </w:numPr>
        <w:autoSpaceDE w:val="0"/>
        <w:autoSpaceDN w:val="0"/>
        <w:adjustRightInd w:val="0"/>
        <w:jc w:val="both"/>
        <w:rPr>
          <w:sz w:val="24"/>
          <w:szCs w:val="24"/>
        </w:rPr>
      </w:pPr>
      <w:r>
        <w:rPr>
          <w:sz w:val="24"/>
          <w:szCs w:val="24"/>
        </w:rPr>
        <w:t>v</w:t>
      </w:r>
      <w:r w:rsidRPr="003729A2">
        <w:rPr>
          <w:sz w:val="24"/>
          <w:szCs w:val="24"/>
        </w:rPr>
        <w:t> prípade zistenia, že porucha, vzniknutá závada, resp. poškodenie majetku BSK akéhokoľvek charakteru (fasáda, ochranné siete a pod.) boli spôsobené ubytovaným,</w:t>
      </w:r>
      <w:r>
        <w:rPr>
          <w:sz w:val="24"/>
          <w:szCs w:val="24"/>
        </w:rPr>
        <w:t xml:space="preserve">  a/</w:t>
      </w:r>
      <w:r w:rsidRPr="003729A2">
        <w:rPr>
          <w:sz w:val="24"/>
          <w:szCs w:val="24"/>
        </w:rPr>
        <w:t xml:space="preserve"> alebo jeho návštevou</w:t>
      </w:r>
      <w:r>
        <w:rPr>
          <w:sz w:val="24"/>
          <w:szCs w:val="24"/>
        </w:rPr>
        <w:t xml:space="preserve"> či už</w:t>
      </w:r>
      <w:r w:rsidRPr="003729A2">
        <w:rPr>
          <w:sz w:val="24"/>
          <w:szCs w:val="24"/>
        </w:rPr>
        <w:t xml:space="preserve"> úmyselne,</w:t>
      </w:r>
      <w:r>
        <w:rPr>
          <w:sz w:val="24"/>
          <w:szCs w:val="24"/>
        </w:rPr>
        <w:t xml:space="preserve"> alebo</w:t>
      </w:r>
      <w:r w:rsidRPr="003729A2">
        <w:rPr>
          <w:sz w:val="24"/>
          <w:szCs w:val="24"/>
        </w:rPr>
        <w:t xml:space="preserve"> nezodpovedným prístupom, je ubytovaný povinný poškodenie odstrániť </w:t>
      </w:r>
      <w:r>
        <w:rPr>
          <w:sz w:val="24"/>
          <w:szCs w:val="24"/>
        </w:rPr>
        <w:t>na vlastné náklady.</w:t>
      </w:r>
    </w:p>
    <w:p w14:paraId="6A2DB88B" w14:textId="77777777" w:rsidR="002266BE" w:rsidRPr="00FB538D" w:rsidRDefault="002266BE" w:rsidP="00FB538D">
      <w:pPr>
        <w:numPr>
          <w:ilvl w:val="1"/>
          <w:numId w:val="3"/>
        </w:numPr>
        <w:autoSpaceDE w:val="0"/>
        <w:autoSpaceDN w:val="0"/>
        <w:adjustRightInd w:val="0"/>
        <w:jc w:val="both"/>
        <w:rPr>
          <w:bCs/>
          <w:sz w:val="24"/>
          <w:szCs w:val="24"/>
        </w:rPr>
      </w:pPr>
      <w:r w:rsidRPr="00FB538D">
        <w:rPr>
          <w:sz w:val="24"/>
          <w:szCs w:val="24"/>
        </w:rPr>
        <w:t xml:space="preserve">informovať a požiadať o súhlas  vedúceho  ŠI, resp. hospodára ŠI o možnosť dovybavenia  si ubytovacej izby a balkóna vlastným nábytkom a iným zariadením. Bez písomného súhlasu vedenia ŠI nie je možné  tieto nábytky a zariadenia v ubytovacej bunke vrátane balkóna inštalovať. </w:t>
      </w:r>
    </w:p>
    <w:p w14:paraId="770D977E" w14:textId="77777777" w:rsidR="002266BE" w:rsidRPr="00E32345" w:rsidRDefault="002266BE" w:rsidP="002266BE">
      <w:pPr>
        <w:numPr>
          <w:ilvl w:val="1"/>
          <w:numId w:val="3"/>
        </w:numPr>
        <w:autoSpaceDE w:val="0"/>
        <w:autoSpaceDN w:val="0"/>
        <w:adjustRightInd w:val="0"/>
        <w:jc w:val="both"/>
        <w:rPr>
          <w:bCs/>
          <w:sz w:val="24"/>
          <w:szCs w:val="24"/>
        </w:rPr>
      </w:pPr>
      <w:r>
        <w:rPr>
          <w:sz w:val="24"/>
          <w:szCs w:val="24"/>
        </w:rPr>
        <w:t>u</w:t>
      </w:r>
      <w:r w:rsidRPr="00E32345">
        <w:rPr>
          <w:bCs/>
          <w:sz w:val="24"/>
          <w:szCs w:val="24"/>
        </w:rPr>
        <w:t xml:space="preserve">bytovaný nesmie vnášať do izby žiadne </w:t>
      </w:r>
      <w:r w:rsidRPr="002307A2">
        <w:rPr>
          <w:bCs/>
          <w:sz w:val="24"/>
          <w:szCs w:val="24"/>
          <w:u w:val="single"/>
        </w:rPr>
        <w:t>zvieratá</w:t>
      </w:r>
      <w:r>
        <w:rPr>
          <w:bCs/>
          <w:sz w:val="24"/>
          <w:szCs w:val="24"/>
        </w:rPr>
        <w:t>,</w:t>
      </w:r>
    </w:p>
    <w:p w14:paraId="5F79A54C" w14:textId="77777777" w:rsidR="002266BE" w:rsidRPr="00FB538D" w:rsidRDefault="002266BE" w:rsidP="002266BE">
      <w:pPr>
        <w:numPr>
          <w:ilvl w:val="1"/>
          <w:numId w:val="3"/>
        </w:numPr>
        <w:autoSpaceDE w:val="0"/>
        <w:autoSpaceDN w:val="0"/>
        <w:adjustRightInd w:val="0"/>
        <w:jc w:val="both"/>
        <w:rPr>
          <w:bCs/>
          <w:sz w:val="24"/>
          <w:szCs w:val="24"/>
        </w:rPr>
      </w:pPr>
      <w:r w:rsidRPr="00E32345">
        <w:rPr>
          <w:sz w:val="24"/>
          <w:szCs w:val="24"/>
        </w:rPr>
        <w:t xml:space="preserve">v prípade </w:t>
      </w:r>
      <w:r w:rsidRPr="00E32345">
        <w:rPr>
          <w:sz w:val="24"/>
          <w:szCs w:val="24"/>
          <w:u w:val="single"/>
        </w:rPr>
        <w:t>výskytu hmyzu</w:t>
      </w:r>
      <w:r w:rsidRPr="00E32345">
        <w:rPr>
          <w:sz w:val="24"/>
          <w:szCs w:val="24"/>
        </w:rPr>
        <w:t xml:space="preserve"> /ploštice, šváby a pod./ okamžite túto  skutočnosť nahlásiť na vrátnici. V prípade bezo</w:t>
      </w:r>
      <w:r>
        <w:rPr>
          <w:sz w:val="24"/>
          <w:szCs w:val="24"/>
        </w:rPr>
        <w:t>d</w:t>
      </w:r>
      <w:r w:rsidRPr="00E32345">
        <w:rPr>
          <w:sz w:val="24"/>
          <w:szCs w:val="24"/>
        </w:rPr>
        <w:t>kladného nenahlásenia tejto skutočnosti,</w:t>
      </w:r>
      <w:r>
        <w:rPr>
          <w:sz w:val="24"/>
          <w:szCs w:val="24"/>
        </w:rPr>
        <w:t xml:space="preserve"> je</w:t>
      </w:r>
      <w:r w:rsidRPr="00E32345">
        <w:rPr>
          <w:sz w:val="24"/>
          <w:szCs w:val="24"/>
        </w:rPr>
        <w:t xml:space="preserve"> ubytovaný povinný  znášať finančné</w:t>
      </w:r>
      <w:r>
        <w:rPr>
          <w:sz w:val="24"/>
          <w:szCs w:val="24"/>
        </w:rPr>
        <w:t xml:space="preserve"> náklady spojené s dezinsekciou.</w:t>
      </w:r>
    </w:p>
    <w:p w14:paraId="58C73D6F" w14:textId="77777777" w:rsidR="002266BE" w:rsidRPr="00FB538D" w:rsidRDefault="002266BE" w:rsidP="00FB538D">
      <w:pPr>
        <w:numPr>
          <w:ilvl w:val="1"/>
          <w:numId w:val="3"/>
        </w:numPr>
        <w:autoSpaceDE w:val="0"/>
        <w:autoSpaceDN w:val="0"/>
        <w:adjustRightInd w:val="0"/>
        <w:jc w:val="both"/>
        <w:rPr>
          <w:bCs/>
          <w:sz w:val="24"/>
          <w:szCs w:val="24"/>
        </w:rPr>
      </w:pPr>
      <w:r w:rsidRPr="00FB538D">
        <w:rPr>
          <w:sz w:val="24"/>
          <w:szCs w:val="24"/>
        </w:rPr>
        <w:t>správať sa tak, aby svojim konaním neobťažoval spolubývajúcich a ostatných ubytovaných a dodržiavať nočný pokoj,</w:t>
      </w:r>
    </w:p>
    <w:p w14:paraId="6E8CA995" w14:textId="77777777" w:rsidR="002266BE" w:rsidRPr="00BD3E60" w:rsidRDefault="002266BE" w:rsidP="002266BE">
      <w:pPr>
        <w:numPr>
          <w:ilvl w:val="1"/>
          <w:numId w:val="3"/>
        </w:numPr>
        <w:autoSpaceDE w:val="0"/>
        <w:autoSpaceDN w:val="0"/>
        <w:adjustRightInd w:val="0"/>
        <w:jc w:val="both"/>
        <w:rPr>
          <w:bCs/>
          <w:sz w:val="24"/>
          <w:szCs w:val="24"/>
        </w:rPr>
      </w:pPr>
      <w:r w:rsidRPr="00BD3E60">
        <w:rPr>
          <w:sz w:val="24"/>
          <w:szCs w:val="24"/>
        </w:rPr>
        <w:t>pri odchode z budovy odovzdať kľúč od ubytovacej izby na vrátnici službukonajúcemu vrátnikovi</w:t>
      </w:r>
      <w:r>
        <w:rPr>
          <w:sz w:val="24"/>
          <w:szCs w:val="24"/>
        </w:rPr>
        <w:t xml:space="preserve">, </w:t>
      </w:r>
    </w:p>
    <w:p w14:paraId="2552A64D" w14:textId="77777777" w:rsidR="002266BE" w:rsidRPr="00A6511E" w:rsidRDefault="002266BE" w:rsidP="002266BE">
      <w:pPr>
        <w:numPr>
          <w:ilvl w:val="1"/>
          <w:numId w:val="3"/>
        </w:numPr>
        <w:autoSpaceDE w:val="0"/>
        <w:autoSpaceDN w:val="0"/>
        <w:adjustRightInd w:val="0"/>
        <w:jc w:val="both"/>
        <w:rPr>
          <w:bCs/>
          <w:sz w:val="24"/>
          <w:szCs w:val="24"/>
        </w:rPr>
      </w:pPr>
      <w:r w:rsidRPr="003729A2">
        <w:rPr>
          <w:sz w:val="24"/>
          <w:szCs w:val="24"/>
        </w:rPr>
        <w:t>pri ukončení ubytovania odovzdať izbu hospodárovi ŠI v určenom čase a termíne bez inventárnych rozdielov, odovz</w:t>
      </w:r>
      <w:r>
        <w:rPr>
          <w:sz w:val="24"/>
          <w:szCs w:val="24"/>
        </w:rPr>
        <w:t>dať kľúč od izby a čipovú kartu,</w:t>
      </w:r>
    </w:p>
    <w:p w14:paraId="6EC2A479" w14:textId="77777777" w:rsidR="002266BE" w:rsidRPr="00431ACB" w:rsidRDefault="002266BE" w:rsidP="002266BE">
      <w:pPr>
        <w:numPr>
          <w:ilvl w:val="1"/>
          <w:numId w:val="3"/>
        </w:numPr>
        <w:autoSpaceDE w:val="0"/>
        <w:autoSpaceDN w:val="0"/>
        <w:adjustRightInd w:val="0"/>
        <w:jc w:val="both"/>
        <w:rPr>
          <w:bCs/>
          <w:sz w:val="24"/>
          <w:szCs w:val="24"/>
        </w:rPr>
      </w:pPr>
      <w:r>
        <w:rPr>
          <w:sz w:val="24"/>
          <w:szCs w:val="24"/>
        </w:rPr>
        <w:t xml:space="preserve">v spoločných priestoroch sa pohybovať primerane oblečený, nevstupovať na neobývané poschodia. </w:t>
      </w:r>
    </w:p>
    <w:p w14:paraId="3C2CA141" w14:textId="77777777" w:rsidR="00431ACB" w:rsidRPr="00B85865" w:rsidRDefault="00431ACB" w:rsidP="002266BE">
      <w:pPr>
        <w:numPr>
          <w:ilvl w:val="1"/>
          <w:numId w:val="3"/>
        </w:numPr>
        <w:autoSpaceDE w:val="0"/>
        <w:autoSpaceDN w:val="0"/>
        <w:adjustRightInd w:val="0"/>
        <w:jc w:val="both"/>
        <w:rPr>
          <w:bCs/>
          <w:sz w:val="24"/>
          <w:szCs w:val="24"/>
        </w:rPr>
      </w:pPr>
      <w:r w:rsidRPr="00B85865">
        <w:rPr>
          <w:sz w:val="24"/>
          <w:szCs w:val="24"/>
        </w:rPr>
        <w:t>veci vnesené do priestorov ŠI odkladať na miestach na to vyhradených.</w:t>
      </w:r>
    </w:p>
    <w:p w14:paraId="173318A7" w14:textId="77777777" w:rsidR="002266BE" w:rsidRPr="002266BE" w:rsidRDefault="002266BE" w:rsidP="002266BE">
      <w:pPr>
        <w:autoSpaceDE w:val="0"/>
        <w:autoSpaceDN w:val="0"/>
        <w:adjustRightInd w:val="0"/>
        <w:jc w:val="both"/>
        <w:rPr>
          <w:bCs/>
          <w:sz w:val="16"/>
          <w:szCs w:val="16"/>
        </w:rPr>
      </w:pPr>
    </w:p>
    <w:p w14:paraId="1E457093" w14:textId="77777777" w:rsidR="002266BE" w:rsidRDefault="002266BE" w:rsidP="002266BE">
      <w:pPr>
        <w:autoSpaceDE w:val="0"/>
        <w:autoSpaceDN w:val="0"/>
        <w:adjustRightInd w:val="0"/>
        <w:jc w:val="center"/>
        <w:rPr>
          <w:b/>
          <w:bCs/>
          <w:sz w:val="24"/>
          <w:szCs w:val="24"/>
        </w:rPr>
      </w:pPr>
      <w:r>
        <w:rPr>
          <w:b/>
          <w:bCs/>
          <w:sz w:val="24"/>
          <w:szCs w:val="24"/>
        </w:rPr>
        <w:t>Článok III</w:t>
      </w:r>
    </w:p>
    <w:p w14:paraId="68FC69D4" w14:textId="77777777" w:rsidR="002266BE" w:rsidRDefault="002266BE" w:rsidP="002266BE">
      <w:pPr>
        <w:autoSpaceDE w:val="0"/>
        <w:autoSpaceDN w:val="0"/>
        <w:adjustRightInd w:val="0"/>
        <w:jc w:val="center"/>
        <w:rPr>
          <w:b/>
          <w:bCs/>
          <w:sz w:val="24"/>
          <w:szCs w:val="24"/>
        </w:rPr>
      </w:pPr>
      <w:r>
        <w:rPr>
          <w:b/>
          <w:bCs/>
          <w:sz w:val="24"/>
          <w:szCs w:val="24"/>
        </w:rPr>
        <w:t>Prísny zákaz.</w:t>
      </w:r>
    </w:p>
    <w:p w14:paraId="3674CD39" w14:textId="77777777" w:rsidR="002266BE" w:rsidRPr="002266BE" w:rsidRDefault="002266BE" w:rsidP="002266BE">
      <w:pPr>
        <w:autoSpaceDE w:val="0"/>
        <w:autoSpaceDN w:val="0"/>
        <w:adjustRightInd w:val="0"/>
        <w:ind w:left="708"/>
        <w:jc w:val="both"/>
        <w:rPr>
          <w:b/>
          <w:bCs/>
          <w:sz w:val="16"/>
          <w:szCs w:val="16"/>
        </w:rPr>
      </w:pPr>
    </w:p>
    <w:p w14:paraId="39F1CA11" w14:textId="77777777" w:rsidR="002266BE" w:rsidRDefault="002266BE" w:rsidP="002266BE">
      <w:pPr>
        <w:autoSpaceDE w:val="0"/>
        <w:autoSpaceDN w:val="0"/>
        <w:adjustRightInd w:val="0"/>
        <w:jc w:val="both"/>
        <w:rPr>
          <w:b/>
          <w:bCs/>
          <w:sz w:val="24"/>
          <w:szCs w:val="24"/>
        </w:rPr>
      </w:pPr>
      <w:r>
        <w:rPr>
          <w:b/>
          <w:bCs/>
          <w:sz w:val="24"/>
          <w:szCs w:val="24"/>
        </w:rPr>
        <w:t xml:space="preserve">Je prísne zakázané: </w:t>
      </w:r>
    </w:p>
    <w:p w14:paraId="0BE1B729" w14:textId="77777777" w:rsidR="002266BE" w:rsidRPr="00E32345" w:rsidRDefault="002266BE" w:rsidP="002266BE">
      <w:pPr>
        <w:numPr>
          <w:ilvl w:val="0"/>
          <w:numId w:val="6"/>
        </w:numPr>
        <w:autoSpaceDE w:val="0"/>
        <w:autoSpaceDN w:val="0"/>
        <w:adjustRightInd w:val="0"/>
        <w:jc w:val="both"/>
        <w:rPr>
          <w:bCs/>
          <w:sz w:val="24"/>
          <w:szCs w:val="24"/>
        </w:rPr>
      </w:pPr>
      <w:r>
        <w:rPr>
          <w:sz w:val="24"/>
          <w:szCs w:val="24"/>
        </w:rPr>
        <w:t xml:space="preserve">vstupovať a zdržiavať sa ubytovaným, ktorí nie sú žiakmi, do priestorov (chodby a poschodia), ktorí slúžia na ubytovanie pre žiakov, </w:t>
      </w:r>
    </w:p>
    <w:p w14:paraId="6D3C5039" w14:textId="77777777" w:rsidR="002266BE" w:rsidRPr="00A6511E" w:rsidRDefault="002266BE" w:rsidP="002266BE">
      <w:pPr>
        <w:numPr>
          <w:ilvl w:val="0"/>
          <w:numId w:val="6"/>
        </w:numPr>
        <w:autoSpaceDE w:val="0"/>
        <w:autoSpaceDN w:val="0"/>
        <w:adjustRightInd w:val="0"/>
        <w:jc w:val="both"/>
        <w:rPr>
          <w:bCs/>
          <w:sz w:val="24"/>
          <w:szCs w:val="24"/>
        </w:rPr>
      </w:pPr>
      <w:r>
        <w:rPr>
          <w:sz w:val="24"/>
          <w:szCs w:val="24"/>
        </w:rPr>
        <w:t xml:space="preserve">vstupovať a zdržiavať sa ubytovaným, ktorí nie sú žiakmi, v izbách ubytovaných žiakov, </w:t>
      </w:r>
    </w:p>
    <w:p w14:paraId="3DDE7A9E" w14:textId="77777777" w:rsidR="002266BE" w:rsidRPr="00114EE0" w:rsidRDefault="002266BE" w:rsidP="002266BE">
      <w:pPr>
        <w:numPr>
          <w:ilvl w:val="0"/>
          <w:numId w:val="6"/>
        </w:numPr>
        <w:autoSpaceDE w:val="0"/>
        <w:autoSpaceDN w:val="0"/>
        <w:adjustRightInd w:val="0"/>
        <w:jc w:val="both"/>
        <w:rPr>
          <w:bCs/>
          <w:sz w:val="24"/>
          <w:szCs w:val="24"/>
        </w:rPr>
      </w:pPr>
      <w:r>
        <w:rPr>
          <w:sz w:val="24"/>
          <w:szCs w:val="24"/>
        </w:rPr>
        <w:t xml:space="preserve">pre ubytovaných, ktorí nie sú žiakmi, aby  prijímali vo svojich  ubytovacích izbách žiakov ubytovaných v ŠI, alebo osoby mladšie ako 18 rokov, ak tieto osoby nie sú ich rodinnými príslušníkmi, </w:t>
      </w:r>
    </w:p>
    <w:p w14:paraId="1B12C60F" w14:textId="77777777" w:rsidR="002266BE" w:rsidRPr="00114EE0" w:rsidRDefault="002266BE" w:rsidP="002266BE">
      <w:pPr>
        <w:numPr>
          <w:ilvl w:val="0"/>
          <w:numId w:val="6"/>
        </w:numPr>
        <w:autoSpaceDE w:val="0"/>
        <w:autoSpaceDN w:val="0"/>
        <w:adjustRightInd w:val="0"/>
        <w:jc w:val="both"/>
        <w:rPr>
          <w:bCs/>
          <w:sz w:val="24"/>
          <w:szCs w:val="24"/>
        </w:rPr>
      </w:pPr>
      <w:r w:rsidRPr="001A5D04">
        <w:rPr>
          <w:sz w:val="24"/>
          <w:szCs w:val="24"/>
        </w:rPr>
        <w:t>do ubytovacieho zariadenia</w:t>
      </w:r>
      <w:r>
        <w:rPr>
          <w:sz w:val="24"/>
          <w:szCs w:val="24"/>
        </w:rPr>
        <w:t xml:space="preserve"> vnášať h</w:t>
      </w:r>
      <w:r w:rsidRPr="001A5D04">
        <w:rPr>
          <w:sz w:val="24"/>
          <w:szCs w:val="24"/>
        </w:rPr>
        <w:t>orľavé a ľahko zápalné látky, zbrane, výbušniny</w:t>
      </w:r>
      <w:r>
        <w:rPr>
          <w:sz w:val="24"/>
          <w:szCs w:val="24"/>
        </w:rPr>
        <w:t xml:space="preserve">, a </w:t>
      </w:r>
      <w:r>
        <w:rPr>
          <w:color w:val="000000"/>
          <w:sz w:val="24"/>
          <w:szCs w:val="24"/>
          <w:lang w:eastAsia="zh-CN" w:bidi="hi-IN"/>
        </w:rPr>
        <w:t xml:space="preserve">vnášať a </w:t>
      </w:r>
      <w:r w:rsidRPr="003729A2">
        <w:rPr>
          <w:bCs/>
          <w:sz w:val="24"/>
          <w:szCs w:val="24"/>
        </w:rPr>
        <w:t xml:space="preserve"> užíva</w:t>
      </w:r>
      <w:r>
        <w:rPr>
          <w:bCs/>
          <w:sz w:val="24"/>
          <w:szCs w:val="24"/>
        </w:rPr>
        <w:t>ť</w:t>
      </w:r>
      <w:r w:rsidRPr="003729A2">
        <w:rPr>
          <w:bCs/>
          <w:sz w:val="24"/>
          <w:szCs w:val="24"/>
        </w:rPr>
        <w:t xml:space="preserve"> </w:t>
      </w:r>
      <w:r>
        <w:rPr>
          <w:bCs/>
          <w:sz w:val="24"/>
          <w:szCs w:val="24"/>
        </w:rPr>
        <w:t xml:space="preserve">v celom objekte alkohol, </w:t>
      </w:r>
      <w:r w:rsidRPr="003729A2">
        <w:rPr>
          <w:bCs/>
          <w:sz w:val="24"/>
          <w:szCs w:val="24"/>
        </w:rPr>
        <w:t>psychotropn</w:t>
      </w:r>
      <w:r>
        <w:rPr>
          <w:bCs/>
          <w:sz w:val="24"/>
          <w:szCs w:val="24"/>
        </w:rPr>
        <w:t>é</w:t>
      </w:r>
      <w:r w:rsidRPr="003729A2">
        <w:rPr>
          <w:bCs/>
          <w:sz w:val="24"/>
          <w:szCs w:val="24"/>
        </w:rPr>
        <w:t>, omamn</w:t>
      </w:r>
      <w:r>
        <w:rPr>
          <w:bCs/>
          <w:sz w:val="24"/>
          <w:szCs w:val="24"/>
        </w:rPr>
        <w:t>é</w:t>
      </w:r>
      <w:r w:rsidRPr="003729A2">
        <w:rPr>
          <w:bCs/>
          <w:sz w:val="24"/>
          <w:szCs w:val="24"/>
        </w:rPr>
        <w:t xml:space="preserve"> a návykov</w:t>
      </w:r>
      <w:r>
        <w:rPr>
          <w:bCs/>
          <w:sz w:val="24"/>
          <w:szCs w:val="24"/>
        </w:rPr>
        <w:t>é</w:t>
      </w:r>
      <w:r w:rsidRPr="003729A2">
        <w:rPr>
          <w:bCs/>
          <w:sz w:val="24"/>
          <w:szCs w:val="24"/>
        </w:rPr>
        <w:t xml:space="preserve"> látk</w:t>
      </w:r>
      <w:r>
        <w:rPr>
          <w:bCs/>
          <w:sz w:val="24"/>
          <w:szCs w:val="24"/>
        </w:rPr>
        <w:t>y, jedy a prekurzory.</w:t>
      </w:r>
    </w:p>
    <w:p w14:paraId="3A44EBF1" w14:textId="77777777" w:rsidR="00431ACB" w:rsidRPr="007F1005" w:rsidRDefault="002266BE" w:rsidP="007F1005">
      <w:pPr>
        <w:numPr>
          <w:ilvl w:val="0"/>
          <w:numId w:val="6"/>
        </w:numPr>
        <w:autoSpaceDE w:val="0"/>
        <w:autoSpaceDN w:val="0"/>
        <w:adjustRightInd w:val="0"/>
        <w:jc w:val="both"/>
        <w:rPr>
          <w:color w:val="000000"/>
          <w:sz w:val="24"/>
          <w:szCs w:val="24"/>
          <w:lang w:eastAsia="zh-CN" w:bidi="hi-IN"/>
        </w:rPr>
      </w:pPr>
      <w:r>
        <w:rPr>
          <w:color w:val="000000"/>
          <w:sz w:val="24"/>
          <w:szCs w:val="24"/>
          <w:lang w:eastAsia="zh-CN" w:bidi="hi-IN"/>
        </w:rPr>
        <w:t xml:space="preserve">v celom objekte ŠI fajčiť (vrátane izby, balkóna). </w:t>
      </w:r>
    </w:p>
    <w:p w14:paraId="011C42C3" w14:textId="77777777" w:rsidR="002266BE" w:rsidRPr="004C5FDD" w:rsidRDefault="002266BE" w:rsidP="002266BE">
      <w:pPr>
        <w:autoSpaceDE w:val="0"/>
        <w:autoSpaceDN w:val="0"/>
        <w:adjustRightInd w:val="0"/>
        <w:rPr>
          <w:b/>
          <w:bCs/>
        </w:rPr>
      </w:pPr>
    </w:p>
    <w:p w14:paraId="3439EDE2" w14:textId="77777777" w:rsidR="002266BE" w:rsidRDefault="002266BE" w:rsidP="002266BE">
      <w:pPr>
        <w:autoSpaceDE w:val="0"/>
        <w:autoSpaceDN w:val="0"/>
        <w:adjustRightInd w:val="0"/>
        <w:jc w:val="center"/>
        <w:rPr>
          <w:b/>
          <w:bCs/>
          <w:sz w:val="24"/>
          <w:szCs w:val="24"/>
        </w:rPr>
      </w:pPr>
      <w:r>
        <w:rPr>
          <w:b/>
          <w:bCs/>
          <w:sz w:val="24"/>
          <w:szCs w:val="24"/>
        </w:rPr>
        <w:t>Článok IV</w:t>
      </w:r>
    </w:p>
    <w:p w14:paraId="2D67D60A" w14:textId="77777777" w:rsidR="002266BE" w:rsidRDefault="002266BE" w:rsidP="002266BE">
      <w:pPr>
        <w:autoSpaceDE w:val="0"/>
        <w:autoSpaceDN w:val="0"/>
        <w:adjustRightInd w:val="0"/>
        <w:jc w:val="center"/>
        <w:rPr>
          <w:b/>
          <w:bCs/>
          <w:sz w:val="24"/>
          <w:szCs w:val="24"/>
        </w:rPr>
      </w:pPr>
      <w:r w:rsidRPr="004B552F">
        <w:rPr>
          <w:b/>
          <w:bCs/>
          <w:sz w:val="24"/>
          <w:szCs w:val="24"/>
        </w:rPr>
        <w:t xml:space="preserve"> Vnútorný </w:t>
      </w:r>
      <w:r>
        <w:rPr>
          <w:b/>
          <w:bCs/>
          <w:sz w:val="24"/>
          <w:szCs w:val="24"/>
        </w:rPr>
        <w:t>poriadok</w:t>
      </w:r>
      <w:r w:rsidRPr="004B552F">
        <w:rPr>
          <w:b/>
          <w:bCs/>
          <w:sz w:val="24"/>
          <w:szCs w:val="24"/>
        </w:rPr>
        <w:t xml:space="preserve"> Š</w:t>
      </w:r>
      <w:r>
        <w:rPr>
          <w:b/>
          <w:bCs/>
          <w:sz w:val="24"/>
          <w:szCs w:val="24"/>
        </w:rPr>
        <w:t>I.</w:t>
      </w:r>
    </w:p>
    <w:p w14:paraId="038B01EF" w14:textId="77777777" w:rsidR="002266BE" w:rsidRPr="002266BE" w:rsidRDefault="002266BE" w:rsidP="002266BE">
      <w:pPr>
        <w:autoSpaceDE w:val="0"/>
        <w:autoSpaceDN w:val="0"/>
        <w:adjustRightInd w:val="0"/>
        <w:jc w:val="center"/>
        <w:rPr>
          <w:b/>
          <w:bCs/>
          <w:sz w:val="16"/>
          <w:szCs w:val="16"/>
        </w:rPr>
      </w:pPr>
    </w:p>
    <w:p w14:paraId="06D5E3D0" w14:textId="77777777" w:rsidR="002266BE" w:rsidRPr="003729A2" w:rsidRDefault="002266BE" w:rsidP="002266BE">
      <w:pPr>
        <w:numPr>
          <w:ilvl w:val="0"/>
          <w:numId w:val="4"/>
        </w:numPr>
        <w:autoSpaceDE w:val="0"/>
        <w:autoSpaceDN w:val="0"/>
        <w:adjustRightInd w:val="0"/>
        <w:jc w:val="both"/>
        <w:rPr>
          <w:bCs/>
          <w:sz w:val="24"/>
          <w:szCs w:val="24"/>
        </w:rPr>
      </w:pPr>
      <w:r>
        <w:rPr>
          <w:sz w:val="24"/>
          <w:szCs w:val="24"/>
        </w:rPr>
        <w:t>K</w:t>
      </w:r>
      <w:r w:rsidRPr="004B552F">
        <w:rPr>
          <w:sz w:val="24"/>
          <w:szCs w:val="24"/>
        </w:rPr>
        <w:t>ľúče od izby vydáva ubytovanému poverený pracovní</w:t>
      </w:r>
      <w:r w:rsidRPr="001A5D04">
        <w:rPr>
          <w:sz w:val="24"/>
          <w:szCs w:val="24"/>
        </w:rPr>
        <w:t xml:space="preserve">k prevádzkovateľa – službukonajúci </w:t>
      </w:r>
      <w:r w:rsidRPr="003729A2">
        <w:rPr>
          <w:sz w:val="24"/>
          <w:szCs w:val="24"/>
        </w:rPr>
        <w:t>vrátnik.</w:t>
      </w:r>
      <w:r w:rsidRPr="003729A2">
        <w:rPr>
          <w:bCs/>
          <w:sz w:val="24"/>
          <w:szCs w:val="24"/>
        </w:rPr>
        <w:t xml:space="preserve"> </w:t>
      </w:r>
      <w:r>
        <w:rPr>
          <w:bCs/>
          <w:sz w:val="24"/>
          <w:szCs w:val="24"/>
        </w:rPr>
        <w:t xml:space="preserve">                   Pri odchode z budovy ŠI sa kľúče od izby odovzdávajú na vrátnici službukonajúcemu vrátnikovi.</w:t>
      </w:r>
    </w:p>
    <w:p w14:paraId="56916450" w14:textId="77777777" w:rsidR="002266BE" w:rsidRDefault="002266BE" w:rsidP="002266BE">
      <w:pPr>
        <w:numPr>
          <w:ilvl w:val="0"/>
          <w:numId w:val="4"/>
        </w:numPr>
        <w:autoSpaceDE w:val="0"/>
        <w:autoSpaceDN w:val="0"/>
        <w:adjustRightInd w:val="0"/>
        <w:jc w:val="both"/>
        <w:rPr>
          <w:bCs/>
          <w:sz w:val="24"/>
          <w:szCs w:val="24"/>
        </w:rPr>
      </w:pPr>
      <w:r w:rsidRPr="00E25A80">
        <w:rPr>
          <w:bCs/>
          <w:sz w:val="24"/>
          <w:szCs w:val="24"/>
        </w:rPr>
        <w:t>Ubytovaný vchádza a vychádza do/z budovy s čipovou kartou, ktorá mu bude vystavená pri podpise zmluvy. Za vystavenie karty je povinný zaplatiť jednorazový poplatok vo výške 2 € v hotovosti do pokladne. V prípade straty, krádeže, poškodenia, alebo zneužitia čipovej karty je ubytovaný povinný túto skutočnosť bezodkladne nahlásiť službukonajúcemu vrátnikovi, prípadne hospodárovi ŠI. Za opätovné vystavenie čipovej karty je ubytovaný zaplatiť poplatok 2 €. Čipová karta je neprenosná na inú fyzickú osobu</w:t>
      </w:r>
    </w:p>
    <w:p w14:paraId="22C226AC" w14:textId="77777777" w:rsidR="002266BE" w:rsidRPr="003729A2" w:rsidRDefault="002266BE" w:rsidP="002266BE">
      <w:pPr>
        <w:numPr>
          <w:ilvl w:val="0"/>
          <w:numId w:val="4"/>
        </w:numPr>
        <w:autoSpaceDE w:val="0"/>
        <w:autoSpaceDN w:val="0"/>
        <w:adjustRightInd w:val="0"/>
        <w:jc w:val="both"/>
        <w:rPr>
          <w:bCs/>
          <w:sz w:val="24"/>
          <w:szCs w:val="24"/>
        </w:rPr>
      </w:pPr>
      <w:r w:rsidRPr="003729A2">
        <w:rPr>
          <w:bCs/>
          <w:sz w:val="24"/>
          <w:szCs w:val="24"/>
        </w:rPr>
        <w:t xml:space="preserve">Muži a ženy sú </w:t>
      </w:r>
      <w:r>
        <w:rPr>
          <w:bCs/>
          <w:sz w:val="24"/>
          <w:szCs w:val="24"/>
        </w:rPr>
        <w:t>ubytovaní v oddelených izbách (</w:t>
      </w:r>
      <w:r w:rsidRPr="003729A2">
        <w:rPr>
          <w:bCs/>
          <w:sz w:val="24"/>
          <w:szCs w:val="24"/>
        </w:rPr>
        <w:t>s výnimkou členov rodiny</w:t>
      </w:r>
      <w:r>
        <w:rPr>
          <w:bCs/>
          <w:sz w:val="24"/>
          <w:szCs w:val="24"/>
        </w:rPr>
        <w:t>, manželov, príp. partnerov</w:t>
      </w:r>
      <w:r w:rsidRPr="003729A2">
        <w:rPr>
          <w:bCs/>
          <w:sz w:val="24"/>
          <w:szCs w:val="24"/>
        </w:rPr>
        <w:t>).</w:t>
      </w:r>
    </w:p>
    <w:p w14:paraId="22AD0B9A" w14:textId="77777777" w:rsidR="002266BE" w:rsidRDefault="002266BE" w:rsidP="002266BE">
      <w:pPr>
        <w:numPr>
          <w:ilvl w:val="0"/>
          <w:numId w:val="4"/>
        </w:numPr>
        <w:autoSpaceDE w:val="0"/>
        <w:autoSpaceDN w:val="0"/>
        <w:adjustRightInd w:val="0"/>
        <w:jc w:val="both"/>
        <w:rPr>
          <w:sz w:val="24"/>
          <w:szCs w:val="24"/>
        </w:rPr>
      </w:pPr>
      <w:r w:rsidRPr="003729A2">
        <w:rPr>
          <w:sz w:val="24"/>
          <w:szCs w:val="24"/>
        </w:rPr>
        <w:t xml:space="preserve">Návštevy na izbách sú povolené len osobám </w:t>
      </w:r>
      <w:r w:rsidRPr="003729A2">
        <w:rPr>
          <w:sz w:val="24"/>
          <w:szCs w:val="24"/>
          <w:u w:val="single"/>
        </w:rPr>
        <w:t>starším ako 18 rokov</w:t>
      </w:r>
      <w:r w:rsidRPr="003729A2">
        <w:rPr>
          <w:sz w:val="24"/>
          <w:szCs w:val="24"/>
        </w:rPr>
        <w:t xml:space="preserve"> v čase od 13.00 do 22.00 hod..</w:t>
      </w:r>
      <w:r>
        <w:rPr>
          <w:sz w:val="24"/>
          <w:szCs w:val="24"/>
        </w:rPr>
        <w:t xml:space="preserve"> </w:t>
      </w:r>
      <w:r w:rsidRPr="003729A2">
        <w:rPr>
          <w:sz w:val="24"/>
          <w:szCs w:val="24"/>
        </w:rPr>
        <w:t>V</w:t>
      </w:r>
      <w:r>
        <w:rPr>
          <w:sz w:val="24"/>
          <w:szCs w:val="24"/>
        </w:rPr>
        <w:t> </w:t>
      </w:r>
      <w:r w:rsidRPr="003729A2">
        <w:rPr>
          <w:sz w:val="24"/>
          <w:szCs w:val="24"/>
        </w:rPr>
        <w:t>prípade</w:t>
      </w:r>
      <w:r>
        <w:rPr>
          <w:sz w:val="24"/>
          <w:szCs w:val="24"/>
        </w:rPr>
        <w:t>,</w:t>
      </w:r>
      <w:r w:rsidRPr="003729A2">
        <w:rPr>
          <w:sz w:val="24"/>
          <w:szCs w:val="24"/>
        </w:rPr>
        <w:t xml:space="preserve"> ak ide o návštevu osoby </w:t>
      </w:r>
      <w:r w:rsidRPr="003729A2">
        <w:rPr>
          <w:sz w:val="24"/>
          <w:szCs w:val="24"/>
          <w:u w:val="single"/>
        </w:rPr>
        <w:t>mladšej ako 18 rokov</w:t>
      </w:r>
      <w:r w:rsidRPr="003729A2">
        <w:rPr>
          <w:sz w:val="24"/>
          <w:szCs w:val="24"/>
        </w:rPr>
        <w:t xml:space="preserve">, ubytovaný (navštívená osoba) je povinný </w:t>
      </w:r>
      <w:r>
        <w:rPr>
          <w:sz w:val="24"/>
          <w:szCs w:val="24"/>
        </w:rPr>
        <w:t xml:space="preserve">pri príchode návštevy </w:t>
      </w:r>
      <w:r w:rsidRPr="003729A2">
        <w:rPr>
          <w:sz w:val="24"/>
          <w:szCs w:val="24"/>
        </w:rPr>
        <w:t>vyplniť u službukonajúceho vrátnika tlačivo na to určené . Za bezpečnosť návštevy, ako aj za škodu, ktorú návštev</w:t>
      </w:r>
      <w:r>
        <w:rPr>
          <w:sz w:val="24"/>
          <w:szCs w:val="24"/>
        </w:rPr>
        <w:t>a</w:t>
      </w:r>
      <w:r w:rsidRPr="003729A2">
        <w:rPr>
          <w:sz w:val="24"/>
          <w:szCs w:val="24"/>
        </w:rPr>
        <w:t xml:space="preserve"> ubytovaného spôsobí</w:t>
      </w:r>
      <w:r>
        <w:rPr>
          <w:sz w:val="24"/>
          <w:szCs w:val="24"/>
        </w:rPr>
        <w:t>,</w:t>
      </w:r>
      <w:r w:rsidRPr="003729A2">
        <w:rPr>
          <w:sz w:val="24"/>
          <w:szCs w:val="24"/>
        </w:rPr>
        <w:t xml:space="preserve"> zodpovedá výlučne ubytovaný. </w:t>
      </w:r>
    </w:p>
    <w:p w14:paraId="63A2E60A" w14:textId="77777777" w:rsidR="002266BE" w:rsidRPr="003729A2" w:rsidRDefault="002266BE" w:rsidP="002266BE">
      <w:pPr>
        <w:numPr>
          <w:ilvl w:val="0"/>
          <w:numId w:val="4"/>
        </w:numPr>
        <w:autoSpaceDE w:val="0"/>
        <w:autoSpaceDN w:val="0"/>
        <w:adjustRightInd w:val="0"/>
        <w:jc w:val="both"/>
        <w:rPr>
          <w:sz w:val="24"/>
          <w:szCs w:val="24"/>
        </w:rPr>
      </w:pPr>
      <w:r>
        <w:rPr>
          <w:sz w:val="24"/>
          <w:szCs w:val="24"/>
        </w:rPr>
        <w:t>Nočný pokoj je v čase od 22.00 hod. do 06.00 hod. Nočným pokoj sa rozumie</w:t>
      </w:r>
      <w:r w:rsidRPr="00BD3E60">
        <w:rPr>
          <w:sz w:val="24"/>
          <w:szCs w:val="24"/>
        </w:rPr>
        <w:t xml:space="preserve"> obmedzenie aktivít</w:t>
      </w:r>
      <w:r>
        <w:rPr>
          <w:sz w:val="24"/>
          <w:szCs w:val="24"/>
        </w:rPr>
        <w:t xml:space="preserve"> ubytovaných</w:t>
      </w:r>
      <w:r w:rsidRPr="00BD3E60">
        <w:rPr>
          <w:sz w:val="24"/>
          <w:szCs w:val="24"/>
        </w:rPr>
        <w:t xml:space="preserve">, ktoré by zvukom, hlukom a inými činnosťami nad mieru obvyklú na daný čas, t. j. medzi 22.00-06.00 hod. obmedzovali </w:t>
      </w:r>
      <w:r>
        <w:rPr>
          <w:sz w:val="24"/>
          <w:szCs w:val="24"/>
        </w:rPr>
        <w:t xml:space="preserve"> a/alebo rušili </w:t>
      </w:r>
      <w:r w:rsidRPr="00BD3E60">
        <w:rPr>
          <w:sz w:val="24"/>
          <w:szCs w:val="24"/>
        </w:rPr>
        <w:t>ostatných ubytovaných</w:t>
      </w:r>
      <w:r>
        <w:rPr>
          <w:sz w:val="24"/>
          <w:szCs w:val="24"/>
        </w:rPr>
        <w:t>.</w:t>
      </w:r>
    </w:p>
    <w:p w14:paraId="7B5FF854" w14:textId="77777777" w:rsidR="002266BE" w:rsidRDefault="002266BE" w:rsidP="002266BE">
      <w:pPr>
        <w:numPr>
          <w:ilvl w:val="0"/>
          <w:numId w:val="4"/>
        </w:numPr>
        <w:autoSpaceDE w:val="0"/>
        <w:autoSpaceDN w:val="0"/>
        <w:adjustRightInd w:val="0"/>
        <w:jc w:val="both"/>
        <w:rPr>
          <w:sz w:val="24"/>
          <w:szCs w:val="24"/>
        </w:rPr>
      </w:pPr>
      <w:r w:rsidRPr="003729A2">
        <w:rPr>
          <w:sz w:val="24"/>
          <w:szCs w:val="24"/>
        </w:rPr>
        <w:t xml:space="preserve">Ubytovaný má právo prijímať návštevy na izbe, </w:t>
      </w:r>
      <w:r w:rsidRPr="003729A2">
        <w:rPr>
          <w:sz w:val="24"/>
          <w:szCs w:val="24"/>
          <w:u w:val="single"/>
        </w:rPr>
        <w:t>max. 2 osoby</w:t>
      </w:r>
      <w:r>
        <w:rPr>
          <w:sz w:val="24"/>
          <w:szCs w:val="24"/>
          <w:u w:val="single"/>
        </w:rPr>
        <w:t xml:space="preserve"> (ak v zmluve nie je upravené inak)</w:t>
      </w:r>
      <w:r w:rsidRPr="003729A2">
        <w:rPr>
          <w:sz w:val="24"/>
          <w:szCs w:val="24"/>
        </w:rPr>
        <w:t xml:space="preserve"> v rovnakom čase a každú návštevu je povinný ubytovaný vopred nahlásiť službukonajúcemu vrátnikovi. </w:t>
      </w:r>
    </w:p>
    <w:p w14:paraId="2BC6A188" w14:textId="77777777" w:rsidR="002266BE" w:rsidRDefault="002266BE" w:rsidP="002266BE">
      <w:pPr>
        <w:pStyle w:val="WW-Vchodzie"/>
        <w:numPr>
          <w:ilvl w:val="0"/>
          <w:numId w:val="4"/>
        </w:numPr>
        <w:tabs>
          <w:tab w:val="clear" w:pos="709"/>
          <w:tab w:val="left" w:pos="142"/>
        </w:tabs>
        <w:spacing w:after="0" w:line="240" w:lineRule="auto"/>
        <w:jc w:val="both"/>
      </w:pPr>
      <w:r>
        <w:t xml:space="preserve">Ubytovaný je oprávnený umožniť 1 osobe prenocovanie, maximálne však 10 nocí za kalendárny mesiac               (ak v zmluve nie je uvedené inak). Ubytovaný je povinný za každú </w:t>
      </w:r>
      <w:r w:rsidRPr="0015302B">
        <w:rPr>
          <w:u w:val="single"/>
        </w:rPr>
        <w:t>návštevu s prenocovaním</w:t>
      </w:r>
      <w:r>
        <w:t xml:space="preserve"> ohlásiť vopred,  a zaplatiť poplatok podľa cenníka vyveseného na informačnej tabuli, a to </w:t>
      </w:r>
      <w:r w:rsidRPr="00E32345">
        <w:t>vopred v hotovosti</w:t>
      </w:r>
      <w:r>
        <w:t xml:space="preserve"> do pokladne hospodárovi ŠI v pracovné dni podľa úradných hodín. Vo výnimočných prípadoch je možnosť zaplatiť na vrátnici ŠI.  </w:t>
      </w:r>
    </w:p>
    <w:p w14:paraId="7E2FB159" w14:textId="77777777" w:rsidR="002266BE" w:rsidRDefault="002266BE" w:rsidP="002266BE">
      <w:pPr>
        <w:numPr>
          <w:ilvl w:val="0"/>
          <w:numId w:val="4"/>
        </w:numPr>
        <w:autoSpaceDE w:val="0"/>
        <w:autoSpaceDN w:val="0"/>
        <w:adjustRightInd w:val="0"/>
        <w:jc w:val="both"/>
        <w:rPr>
          <w:sz w:val="24"/>
          <w:szCs w:val="24"/>
        </w:rPr>
      </w:pPr>
      <w:r w:rsidRPr="003729A2">
        <w:rPr>
          <w:sz w:val="24"/>
          <w:szCs w:val="24"/>
        </w:rPr>
        <w:t>Ubytovaný nemá právo vykonávať v ubytovacom priestore žiadne podstatné</w:t>
      </w:r>
      <w:r>
        <w:rPr>
          <w:sz w:val="24"/>
          <w:szCs w:val="24"/>
        </w:rPr>
        <w:t xml:space="preserve"> stavebné a iné</w:t>
      </w:r>
      <w:r w:rsidRPr="003729A2">
        <w:rPr>
          <w:sz w:val="24"/>
          <w:szCs w:val="24"/>
        </w:rPr>
        <w:t xml:space="preserve"> zmeny bez predchádzajúceho písomného súhlasu ubytovateľa. </w:t>
      </w:r>
    </w:p>
    <w:p w14:paraId="06B3A676" w14:textId="77777777" w:rsidR="002266BE" w:rsidRDefault="002266BE" w:rsidP="002266BE">
      <w:pPr>
        <w:numPr>
          <w:ilvl w:val="0"/>
          <w:numId w:val="4"/>
        </w:numPr>
        <w:autoSpaceDE w:val="0"/>
        <w:autoSpaceDN w:val="0"/>
        <w:adjustRightInd w:val="0"/>
        <w:jc w:val="both"/>
        <w:rPr>
          <w:sz w:val="24"/>
          <w:szCs w:val="24"/>
        </w:rPr>
      </w:pPr>
      <w:r w:rsidRPr="003729A2">
        <w:rPr>
          <w:sz w:val="24"/>
          <w:szCs w:val="24"/>
        </w:rPr>
        <w:t xml:space="preserve">Ubytovaný je povinný </w:t>
      </w:r>
      <w:r>
        <w:rPr>
          <w:sz w:val="24"/>
          <w:szCs w:val="24"/>
        </w:rPr>
        <w:t xml:space="preserve">sledovať </w:t>
      </w:r>
      <w:r w:rsidRPr="003729A2">
        <w:rPr>
          <w:b/>
          <w:sz w:val="24"/>
          <w:szCs w:val="24"/>
        </w:rPr>
        <w:t>OZNAMY</w:t>
      </w:r>
      <w:r>
        <w:rPr>
          <w:b/>
          <w:sz w:val="24"/>
          <w:szCs w:val="24"/>
        </w:rPr>
        <w:t>,</w:t>
      </w:r>
      <w:r w:rsidRPr="003729A2">
        <w:rPr>
          <w:sz w:val="24"/>
          <w:szCs w:val="24"/>
        </w:rPr>
        <w:t xml:space="preserve"> vyvesené </w:t>
      </w:r>
      <w:r>
        <w:rPr>
          <w:sz w:val="24"/>
          <w:szCs w:val="24"/>
        </w:rPr>
        <w:t>v </w:t>
      </w:r>
      <w:r w:rsidRPr="003729A2">
        <w:rPr>
          <w:sz w:val="24"/>
          <w:szCs w:val="24"/>
        </w:rPr>
        <w:t>budove</w:t>
      </w:r>
      <w:r>
        <w:rPr>
          <w:sz w:val="24"/>
          <w:szCs w:val="24"/>
        </w:rPr>
        <w:t xml:space="preserve"> ŠI (najmä na</w:t>
      </w:r>
      <w:r w:rsidR="00431ACB">
        <w:rPr>
          <w:sz w:val="24"/>
          <w:szCs w:val="24"/>
        </w:rPr>
        <w:t xml:space="preserve"> vchodových dverách, vrátnica ŠI</w:t>
      </w:r>
      <w:r>
        <w:rPr>
          <w:sz w:val="24"/>
          <w:szCs w:val="24"/>
        </w:rPr>
        <w:t>),</w:t>
      </w:r>
      <w:r w:rsidRPr="003729A2">
        <w:rPr>
          <w:sz w:val="24"/>
          <w:szCs w:val="24"/>
        </w:rPr>
        <w:t xml:space="preserve"> brať ich na vedomie, dodržiavať a rešpektovať ich.  </w:t>
      </w:r>
    </w:p>
    <w:p w14:paraId="3505AB8C" w14:textId="77777777" w:rsidR="00431ACB" w:rsidRPr="00B85865" w:rsidRDefault="00431ACB" w:rsidP="002266BE">
      <w:pPr>
        <w:numPr>
          <w:ilvl w:val="0"/>
          <w:numId w:val="4"/>
        </w:numPr>
        <w:autoSpaceDE w:val="0"/>
        <w:autoSpaceDN w:val="0"/>
        <w:adjustRightInd w:val="0"/>
        <w:jc w:val="both"/>
        <w:rPr>
          <w:sz w:val="24"/>
          <w:szCs w:val="24"/>
        </w:rPr>
      </w:pPr>
      <w:r w:rsidRPr="00B85865">
        <w:rPr>
          <w:sz w:val="24"/>
          <w:szCs w:val="24"/>
        </w:rPr>
        <w:t>Právo na náhradu škody na vnesených veciach sa musí uplatniť u riaditeľa ŠI bez zbytočného odkladu. Právo zanikne, ak sa neuplatnilo najneskôr 15.dňa po dni, keď sa poškodený o škode dozvedel.</w:t>
      </w:r>
    </w:p>
    <w:p w14:paraId="3592F9EB" w14:textId="77777777" w:rsidR="002266BE" w:rsidRPr="002266BE" w:rsidRDefault="002266BE" w:rsidP="002266BE">
      <w:pPr>
        <w:autoSpaceDE w:val="0"/>
        <w:autoSpaceDN w:val="0"/>
        <w:adjustRightInd w:val="0"/>
        <w:jc w:val="both"/>
        <w:rPr>
          <w:sz w:val="16"/>
          <w:szCs w:val="16"/>
        </w:rPr>
      </w:pPr>
    </w:p>
    <w:p w14:paraId="628A80F7" w14:textId="77777777" w:rsidR="002266BE" w:rsidRDefault="002266BE" w:rsidP="002266BE">
      <w:pPr>
        <w:autoSpaceDE w:val="0"/>
        <w:autoSpaceDN w:val="0"/>
        <w:adjustRightInd w:val="0"/>
        <w:jc w:val="center"/>
        <w:rPr>
          <w:b/>
          <w:color w:val="000000"/>
          <w:sz w:val="24"/>
          <w:szCs w:val="24"/>
          <w:lang w:eastAsia="zh-CN" w:bidi="hi-IN"/>
        </w:rPr>
      </w:pPr>
      <w:r w:rsidRPr="00D5430C">
        <w:rPr>
          <w:b/>
          <w:color w:val="000000"/>
          <w:sz w:val="24"/>
          <w:szCs w:val="24"/>
          <w:lang w:eastAsia="zh-CN" w:bidi="hi-IN"/>
        </w:rPr>
        <w:t>Č</w:t>
      </w:r>
      <w:r>
        <w:rPr>
          <w:b/>
          <w:color w:val="000000"/>
          <w:sz w:val="24"/>
          <w:szCs w:val="24"/>
          <w:lang w:eastAsia="zh-CN" w:bidi="hi-IN"/>
        </w:rPr>
        <w:t>lánok V</w:t>
      </w:r>
    </w:p>
    <w:p w14:paraId="76826057" w14:textId="77777777" w:rsidR="002266BE" w:rsidRPr="00D5430C" w:rsidRDefault="002266BE" w:rsidP="002266BE">
      <w:pPr>
        <w:autoSpaceDE w:val="0"/>
        <w:autoSpaceDN w:val="0"/>
        <w:adjustRightInd w:val="0"/>
        <w:jc w:val="center"/>
        <w:rPr>
          <w:b/>
          <w:color w:val="000000"/>
          <w:sz w:val="24"/>
          <w:szCs w:val="24"/>
          <w:lang w:eastAsia="zh-CN" w:bidi="hi-IN"/>
        </w:rPr>
      </w:pPr>
      <w:r w:rsidRPr="00D5430C">
        <w:rPr>
          <w:b/>
          <w:color w:val="000000"/>
          <w:sz w:val="24"/>
          <w:szCs w:val="24"/>
          <w:lang w:eastAsia="zh-CN" w:bidi="hi-IN"/>
        </w:rPr>
        <w:t xml:space="preserve"> Bezpečnostno – požiarne pravidlá</w:t>
      </w:r>
      <w:r>
        <w:rPr>
          <w:b/>
          <w:color w:val="000000"/>
          <w:sz w:val="24"/>
          <w:szCs w:val="24"/>
          <w:lang w:eastAsia="zh-CN" w:bidi="hi-IN"/>
        </w:rPr>
        <w:t>.</w:t>
      </w:r>
    </w:p>
    <w:p w14:paraId="02B6D6EE" w14:textId="77777777" w:rsidR="002266BE" w:rsidRPr="002266BE" w:rsidRDefault="002266BE" w:rsidP="002266BE">
      <w:pPr>
        <w:autoSpaceDE w:val="0"/>
        <w:autoSpaceDN w:val="0"/>
        <w:adjustRightInd w:val="0"/>
        <w:jc w:val="both"/>
        <w:rPr>
          <w:b/>
          <w:color w:val="000000"/>
          <w:sz w:val="16"/>
          <w:szCs w:val="16"/>
          <w:lang w:eastAsia="zh-CN" w:bidi="hi-IN"/>
        </w:rPr>
      </w:pPr>
    </w:p>
    <w:p w14:paraId="3B601C89" w14:textId="77777777" w:rsidR="002266BE" w:rsidRDefault="002266BE" w:rsidP="002266BE">
      <w:pPr>
        <w:numPr>
          <w:ilvl w:val="0"/>
          <w:numId w:val="5"/>
        </w:numPr>
        <w:autoSpaceDE w:val="0"/>
        <w:autoSpaceDN w:val="0"/>
        <w:adjustRightInd w:val="0"/>
        <w:jc w:val="both"/>
        <w:rPr>
          <w:bCs/>
          <w:sz w:val="24"/>
          <w:szCs w:val="24"/>
        </w:rPr>
      </w:pPr>
      <w:r>
        <w:rPr>
          <w:bCs/>
          <w:sz w:val="24"/>
          <w:szCs w:val="24"/>
        </w:rPr>
        <w:t xml:space="preserve">Je zakázané používať tepelné alebo elektrické spotrebiče, infražiariče, alebo vykurovacie telesá, ktoré nie sú súčasťou vybavenia objektu. Je tiež zakázané používať na osvetlenie zápalky, sviečky a vykonávať činnosť spojenú s používaním otvoreného ohňa. </w:t>
      </w:r>
    </w:p>
    <w:p w14:paraId="713396D3" w14:textId="77777777" w:rsidR="002266BE" w:rsidRDefault="002266BE" w:rsidP="002266BE">
      <w:pPr>
        <w:numPr>
          <w:ilvl w:val="0"/>
          <w:numId w:val="5"/>
        </w:numPr>
        <w:autoSpaceDE w:val="0"/>
        <w:autoSpaceDN w:val="0"/>
        <w:adjustRightInd w:val="0"/>
        <w:jc w:val="both"/>
        <w:rPr>
          <w:bCs/>
          <w:sz w:val="24"/>
          <w:szCs w:val="24"/>
        </w:rPr>
      </w:pPr>
      <w:r w:rsidRPr="000307C2">
        <w:rPr>
          <w:bCs/>
          <w:sz w:val="24"/>
          <w:szCs w:val="24"/>
        </w:rPr>
        <w:t>Ubytovaný nemá právo používať elektrické spotrebiče nezodpovedajúce STN, ktorých výkon  je vyšší ako 0,5 kW</w:t>
      </w:r>
      <w:r>
        <w:rPr>
          <w:bCs/>
          <w:sz w:val="24"/>
          <w:szCs w:val="24"/>
        </w:rPr>
        <w:t>.</w:t>
      </w:r>
    </w:p>
    <w:p w14:paraId="632E1270" w14:textId="77777777" w:rsidR="002266BE" w:rsidRDefault="002266BE" w:rsidP="002266BE">
      <w:pPr>
        <w:numPr>
          <w:ilvl w:val="0"/>
          <w:numId w:val="5"/>
        </w:numPr>
        <w:autoSpaceDE w:val="0"/>
        <w:autoSpaceDN w:val="0"/>
        <w:adjustRightInd w:val="0"/>
        <w:jc w:val="both"/>
        <w:rPr>
          <w:bCs/>
          <w:sz w:val="24"/>
          <w:szCs w:val="24"/>
        </w:rPr>
      </w:pPr>
      <w:r>
        <w:rPr>
          <w:bCs/>
          <w:sz w:val="24"/>
          <w:szCs w:val="24"/>
        </w:rPr>
        <w:t xml:space="preserve">Je zakázané vykonávať akékoľvek zásahy do elektrickej inštalácie objektu a elektrických zariadení. </w:t>
      </w:r>
    </w:p>
    <w:p w14:paraId="79864134" w14:textId="77777777" w:rsidR="002266BE" w:rsidRDefault="002266BE" w:rsidP="002266BE">
      <w:pPr>
        <w:numPr>
          <w:ilvl w:val="0"/>
          <w:numId w:val="5"/>
        </w:numPr>
        <w:autoSpaceDE w:val="0"/>
        <w:autoSpaceDN w:val="0"/>
        <w:adjustRightInd w:val="0"/>
        <w:jc w:val="both"/>
        <w:rPr>
          <w:bCs/>
          <w:sz w:val="24"/>
          <w:szCs w:val="24"/>
        </w:rPr>
      </w:pPr>
      <w:r>
        <w:rPr>
          <w:bCs/>
          <w:sz w:val="24"/>
          <w:szCs w:val="24"/>
        </w:rPr>
        <w:t xml:space="preserve">Objekt je vybavený prenosnými hasiacimi prístrojmi, ktoré sú určené na prípadný požiarny zásah, každý je povinný zoznámiť sa s ich použitím. Hasiace prístroje a požiarne hydranty nesmú byť poškodzované, svojvoľne premiestňované a používané k iným účelom ako k lokalizácii požiaru. Prístup k nim musí byť trvalo voľný. </w:t>
      </w:r>
    </w:p>
    <w:p w14:paraId="2E806506" w14:textId="77777777" w:rsidR="002266BE" w:rsidRDefault="002266BE" w:rsidP="002266BE">
      <w:pPr>
        <w:numPr>
          <w:ilvl w:val="0"/>
          <w:numId w:val="5"/>
        </w:numPr>
        <w:autoSpaceDE w:val="0"/>
        <w:autoSpaceDN w:val="0"/>
        <w:adjustRightInd w:val="0"/>
        <w:jc w:val="both"/>
        <w:rPr>
          <w:bCs/>
          <w:sz w:val="24"/>
          <w:szCs w:val="24"/>
        </w:rPr>
      </w:pPr>
      <w:r>
        <w:rPr>
          <w:bCs/>
          <w:sz w:val="24"/>
          <w:szCs w:val="24"/>
        </w:rPr>
        <w:t xml:space="preserve">V prípade požiaru sú ubytovaní povinní postupovať v súlade s požiarnym poriadkom. </w:t>
      </w:r>
    </w:p>
    <w:p w14:paraId="0EB057D9" w14:textId="77777777" w:rsidR="002266BE" w:rsidRPr="002266BE" w:rsidRDefault="002266BE" w:rsidP="002266BE">
      <w:pPr>
        <w:autoSpaceDE w:val="0"/>
        <w:autoSpaceDN w:val="0"/>
        <w:adjustRightInd w:val="0"/>
        <w:jc w:val="both"/>
        <w:rPr>
          <w:color w:val="000000"/>
          <w:sz w:val="16"/>
          <w:szCs w:val="16"/>
          <w:lang w:eastAsia="zh-CN" w:bidi="hi-IN"/>
        </w:rPr>
      </w:pPr>
    </w:p>
    <w:p w14:paraId="1E26C9F2" w14:textId="77777777" w:rsidR="002266BE" w:rsidRDefault="002266BE" w:rsidP="002266BE">
      <w:pPr>
        <w:autoSpaceDE w:val="0"/>
        <w:autoSpaceDN w:val="0"/>
        <w:adjustRightInd w:val="0"/>
        <w:jc w:val="center"/>
        <w:rPr>
          <w:b/>
          <w:color w:val="000000"/>
          <w:sz w:val="24"/>
          <w:szCs w:val="24"/>
          <w:lang w:eastAsia="zh-CN" w:bidi="hi-IN"/>
        </w:rPr>
      </w:pPr>
      <w:r w:rsidRPr="003729A2">
        <w:rPr>
          <w:b/>
          <w:color w:val="000000"/>
          <w:sz w:val="24"/>
          <w:szCs w:val="24"/>
          <w:lang w:eastAsia="zh-CN" w:bidi="hi-IN"/>
        </w:rPr>
        <w:t>Čl</w:t>
      </w:r>
      <w:r>
        <w:rPr>
          <w:b/>
          <w:color w:val="000000"/>
          <w:sz w:val="24"/>
          <w:szCs w:val="24"/>
          <w:lang w:eastAsia="zh-CN" w:bidi="hi-IN"/>
        </w:rPr>
        <w:t>ánok VI</w:t>
      </w:r>
    </w:p>
    <w:p w14:paraId="511DFF89" w14:textId="77777777" w:rsidR="002266BE" w:rsidRPr="003729A2" w:rsidRDefault="002266BE" w:rsidP="002266BE">
      <w:pPr>
        <w:autoSpaceDE w:val="0"/>
        <w:autoSpaceDN w:val="0"/>
        <w:adjustRightInd w:val="0"/>
        <w:jc w:val="center"/>
        <w:rPr>
          <w:b/>
          <w:color w:val="000000"/>
          <w:sz w:val="24"/>
          <w:szCs w:val="24"/>
          <w:lang w:eastAsia="zh-CN" w:bidi="hi-IN"/>
        </w:rPr>
      </w:pPr>
      <w:r w:rsidRPr="003729A2">
        <w:rPr>
          <w:b/>
          <w:color w:val="000000"/>
          <w:sz w:val="24"/>
          <w:szCs w:val="24"/>
          <w:lang w:eastAsia="zh-CN" w:bidi="hi-IN"/>
        </w:rPr>
        <w:t xml:space="preserve"> Hrubé porušenie ubytovacieho poriadku</w:t>
      </w:r>
      <w:r>
        <w:rPr>
          <w:b/>
          <w:color w:val="000000"/>
          <w:sz w:val="24"/>
          <w:szCs w:val="24"/>
          <w:lang w:eastAsia="zh-CN" w:bidi="hi-IN"/>
        </w:rPr>
        <w:t>.</w:t>
      </w:r>
    </w:p>
    <w:p w14:paraId="06E11492" w14:textId="77777777" w:rsidR="002266BE" w:rsidRPr="002266BE" w:rsidRDefault="002266BE" w:rsidP="002266BE">
      <w:pPr>
        <w:autoSpaceDE w:val="0"/>
        <w:autoSpaceDN w:val="0"/>
        <w:adjustRightInd w:val="0"/>
        <w:jc w:val="both"/>
        <w:rPr>
          <w:color w:val="000000"/>
          <w:sz w:val="16"/>
          <w:szCs w:val="16"/>
          <w:lang w:eastAsia="zh-CN" w:bidi="hi-IN"/>
        </w:rPr>
      </w:pPr>
      <w:r>
        <w:rPr>
          <w:color w:val="000000"/>
          <w:sz w:val="24"/>
          <w:szCs w:val="24"/>
          <w:lang w:eastAsia="zh-CN" w:bidi="hi-IN"/>
        </w:rPr>
        <w:t xml:space="preserve"> </w:t>
      </w:r>
    </w:p>
    <w:p w14:paraId="03DEEACD" w14:textId="77777777" w:rsidR="002266BE" w:rsidRDefault="002266BE" w:rsidP="002266BE">
      <w:pPr>
        <w:autoSpaceDE w:val="0"/>
        <w:autoSpaceDN w:val="0"/>
        <w:adjustRightInd w:val="0"/>
        <w:jc w:val="both"/>
        <w:rPr>
          <w:color w:val="000000"/>
          <w:sz w:val="24"/>
          <w:szCs w:val="24"/>
          <w:lang w:eastAsia="zh-CN" w:bidi="hi-IN"/>
        </w:rPr>
      </w:pPr>
      <w:r w:rsidRPr="004C5FDD">
        <w:rPr>
          <w:color w:val="000000"/>
          <w:sz w:val="24"/>
          <w:szCs w:val="24"/>
          <w:u w:val="single"/>
          <w:lang w:eastAsia="zh-CN" w:bidi="hi-IN"/>
        </w:rPr>
        <w:t>Hrubým porušením</w:t>
      </w:r>
      <w:r>
        <w:rPr>
          <w:color w:val="000000"/>
          <w:sz w:val="24"/>
          <w:szCs w:val="24"/>
          <w:lang w:eastAsia="zh-CN" w:bidi="hi-IN"/>
        </w:rPr>
        <w:t xml:space="preserve"> tohto ubytovacieho poriadku je:</w:t>
      </w:r>
    </w:p>
    <w:p w14:paraId="19E27212" w14:textId="77777777" w:rsidR="002266BE" w:rsidRDefault="002266BE" w:rsidP="002266BE">
      <w:pPr>
        <w:autoSpaceDE w:val="0"/>
        <w:autoSpaceDN w:val="0"/>
        <w:adjustRightInd w:val="0"/>
        <w:jc w:val="both"/>
        <w:rPr>
          <w:sz w:val="24"/>
          <w:szCs w:val="24"/>
        </w:rPr>
      </w:pPr>
      <w:r>
        <w:rPr>
          <w:color w:val="000000"/>
          <w:sz w:val="24"/>
          <w:szCs w:val="24"/>
          <w:lang w:eastAsia="zh-CN" w:bidi="hi-IN"/>
        </w:rPr>
        <w:t xml:space="preserve">1. </w:t>
      </w:r>
      <w:r w:rsidRPr="001A5D04">
        <w:rPr>
          <w:sz w:val="24"/>
          <w:szCs w:val="24"/>
        </w:rPr>
        <w:t>Opakované nedodržiavanie hygieny a</w:t>
      </w:r>
      <w:r>
        <w:rPr>
          <w:sz w:val="24"/>
          <w:szCs w:val="24"/>
        </w:rPr>
        <w:t> </w:t>
      </w:r>
      <w:r w:rsidRPr="001A5D04">
        <w:rPr>
          <w:sz w:val="24"/>
          <w:szCs w:val="24"/>
        </w:rPr>
        <w:t>čistoty</w:t>
      </w:r>
      <w:r>
        <w:rPr>
          <w:sz w:val="24"/>
          <w:szCs w:val="24"/>
        </w:rPr>
        <w:t xml:space="preserve">. </w:t>
      </w:r>
      <w:r w:rsidRPr="001A5D04">
        <w:rPr>
          <w:sz w:val="24"/>
          <w:szCs w:val="24"/>
        </w:rPr>
        <w:t xml:space="preserve"> </w:t>
      </w:r>
    </w:p>
    <w:p w14:paraId="1F3EEDD7" w14:textId="77777777" w:rsidR="002266BE" w:rsidRDefault="002266BE" w:rsidP="002266BE">
      <w:pPr>
        <w:autoSpaceDE w:val="0"/>
        <w:autoSpaceDN w:val="0"/>
        <w:adjustRightInd w:val="0"/>
        <w:jc w:val="both"/>
        <w:rPr>
          <w:sz w:val="24"/>
          <w:szCs w:val="24"/>
        </w:rPr>
      </w:pPr>
      <w:r>
        <w:rPr>
          <w:sz w:val="24"/>
          <w:szCs w:val="24"/>
        </w:rPr>
        <w:t xml:space="preserve">2. </w:t>
      </w:r>
      <w:r w:rsidRPr="001A5D04">
        <w:rPr>
          <w:sz w:val="24"/>
          <w:szCs w:val="24"/>
        </w:rPr>
        <w:t>Opakované obťažovanie a</w:t>
      </w:r>
      <w:r>
        <w:rPr>
          <w:sz w:val="24"/>
          <w:szCs w:val="24"/>
        </w:rPr>
        <w:t> </w:t>
      </w:r>
      <w:r w:rsidRPr="001A5D04">
        <w:rPr>
          <w:sz w:val="24"/>
          <w:szCs w:val="24"/>
        </w:rPr>
        <w:t>nedodržiavanie</w:t>
      </w:r>
      <w:r>
        <w:rPr>
          <w:sz w:val="24"/>
          <w:szCs w:val="24"/>
        </w:rPr>
        <w:t xml:space="preserve"> nočného pokoja.  </w:t>
      </w:r>
    </w:p>
    <w:p w14:paraId="4C3707A7" w14:textId="77777777" w:rsidR="002266BE" w:rsidRDefault="002266BE" w:rsidP="002266BE">
      <w:pPr>
        <w:autoSpaceDE w:val="0"/>
        <w:autoSpaceDN w:val="0"/>
        <w:adjustRightInd w:val="0"/>
        <w:jc w:val="both"/>
        <w:rPr>
          <w:sz w:val="24"/>
          <w:szCs w:val="24"/>
        </w:rPr>
      </w:pPr>
      <w:r>
        <w:rPr>
          <w:sz w:val="24"/>
          <w:szCs w:val="24"/>
        </w:rPr>
        <w:t>3. Porušenie čl. II bod 2 písm. c, d, e, j,</w:t>
      </w:r>
      <w:r w:rsidR="0042079B">
        <w:rPr>
          <w:sz w:val="24"/>
          <w:szCs w:val="24"/>
        </w:rPr>
        <w:t xml:space="preserve"> l,</w:t>
      </w:r>
      <w:r>
        <w:rPr>
          <w:sz w:val="24"/>
          <w:szCs w:val="24"/>
        </w:rPr>
        <w:t xml:space="preserve"> m, n, o, p, q, r, </w:t>
      </w:r>
      <w:r w:rsidR="0042079B">
        <w:rPr>
          <w:sz w:val="24"/>
          <w:szCs w:val="24"/>
        </w:rPr>
        <w:t>t</w:t>
      </w:r>
      <w:r>
        <w:rPr>
          <w:sz w:val="24"/>
          <w:szCs w:val="24"/>
        </w:rPr>
        <w:t xml:space="preserve">. </w:t>
      </w:r>
    </w:p>
    <w:p w14:paraId="762D747F" w14:textId="77777777" w:rsidR="0042079B" w:rsidRPr="00431ACB" w:rsidRDefault="002266BE" w:rsidP="00431ACB">
      <w:pPr>
        <w:autoSpaceDE w:val="0"/>
        <w:autoSpaceDN w:val="0"/>
        <w:adjustRightInd w:val="0"/>
        <w:jc w:val="both"/>
        <w:rPr>
          <w:sz w:val="24"/>
          <w:szCs w:val="24"/>
        </w:rPr>
      </w:pPr>
      <w:r>
        <w:rPr>
          <w:sz w:val="24"/>
          <w:szCs w:val="24"/>
        </w:rPr>
        <w:t>4. Porušenie čl. III bod. 1 písm. a., b, c, d, e.</w:t>
      </w:r>
    </w:p>
    <w:p w14:paraId="48DB1C61" w14:textId="77777777" w:rsidR="0042079B" w:rsidRPr="004C5FDD" w:rsidRDefault="0042079B" w:rsidP="002266BE">
      <w:pPr>
        <w:autoSpaceDE w:val="0"/>
        <w:autoSpaceDN w:val="0"/>
        <w:adjustRightInd w:val="0"/>
        <w:ind w:left="720"/>
        <w:jc w:val="center"/>
        <w:rPr>
          <w:b/>
          <w:bCs/>
        </w:rPr>
      </w:pPr>
    </w:p>
    <w:p w14:paraId="18DC92FA" w14:textId="77777777" w:rsidR="002266BE" w:rsidRDefault="002266BE" w:rsidP="002266BE">
      <w:pPr>
        <w:autoSpaceDE w:val="0"/>
        <w:autoSpaceDN w:val="0"/>
        <w:adjustRightInd w:val="0"/>
        <w:ind w:left="720"/>
        <w:jc w:val="center"/>
        <w:rPr>
          <w:b/>
          <w:bCs/>
          <w:sz w:val="24"/>
          <w:szCs w:val="24"/>
        </w:rPr>
      </w:pPr>
      <w:r w:rsidRPr="00D5430C">
        <w:rPr>
          <w:b/>
          <w:bCs/>
          <w:sz w:val="24"/>
          <w:szCs w:val="24"/>
        </w:rPr>
        <w:lastRenderedPageBreak/>
        <w:t>Čl</w:t>
      </w:r>
      <w:r>
        <w:rPr>
          <w:b/>
          <w:bCs/>
          <w:sz w:val="24"/>
          <w:szCs w:val="24"/>
        </w:rPr>
        <w:t>ánok</w:t>
      </w:r>
      <w:r w:rsidRPr="00D5430C">
        <w:rPr>
          <w:b/>
          <w:bCs/>
          <w:sz w:val="24"/>
          <w:szCs w:val="24"/>
        </w:rPr>
        <w:t xml:space="preserve"> </w:t>
      </w:r>
      <w:r>
        <w:rPr>
          <w:b/>
          <w:bCs/>
          <w:sz w:val="24"/>
          <w:szCs w:val="24"/>
        </w:rPr>
        <w:t xml:space="preserve">VII </w:t>
      </w:r>
    </w:p>
    <w:p w14:paraId="60FF3D36" w14:textId="77777777" w:rsidR="002266BE" w:rsidRPr="00D5430C" w:rsidRDefault="002266BE" w:rsidP="002266BE">
      <w:pPr>
        <w:autoSpaceDE w:val="0"/>
        <w:autoSpaceDN w:val="0"/>
        <w:adjustRightInd w:val="0"/>
        <w:ind w:left="720"/>
        <w:jc w:val="center"/>
        <w:rPr>
          <w:b/>
          <w:bCs/>
          <w:sz w:val="24"/>
          <w:szCs w:val="24"/>
        </w:rPr>
      </w:pPr>
      <w:r w:rsidRPr="00D5430C">
        <w:rPr>
          <w:b/>
          <w:bCs/>
          <w:sz w:val="24"/>
          <w:szCs w:val="24"/>
        </w:rPr>
        <w:t>Platnosť ubytovacieho poriadku</w:t>
      </w:r>
    </w:p>
    <w:p w14:paraId="3ADC29E4" w14:textId="77777777" w:rsidR="002266BE" w:rsidRPr="002266BE" w:rsidRDefault="002266BE" w:rsidP="002266BE">
      <w:pPr>
        <w:autoSpaceDE w:val="0"/>
        <w:autoSpaceDN w:val="0"/>
        <w:adjustRightInd w:val="0"/>
        <w:ind w:left="720"/>
        <w:jc w:val="center"/>
        <w:rPr>
          <w:b/>
          <w:bCs/>
          <w:sz w:val="16"/>
          <w:szCs w:val="16"/>
        </w:rPr>
      </w:pPr>
    </w:p>
    <w:p w14:paraId="2B3FF189" w14:textId="25C4D490" w:rsidR="002266BE" w:rsidRPr="00B85865" w:rsidRDefault="002266BE" w:rsidP="002266BE">
      <w:pPr>
        <w:numPr>
          <w:ilvl w:val="0"/>
          <w:numId w:val="2"/>
        </w:numPr>
        <w:autoSpaceDE w:val="0"/>
        <w:autoSpaceDN w:val="0"/>
        <w:adjustRightInd w:val="0"/>
        <w:jc w:val="both"/>
        <w:rPr>
          <w:sz w:val="24"/>
          <w:szCs w:val="24"/>
        </w:rPr>
      </w:pPr>
      <w:r w:rsidRPr="00B85865">
        <w:rPr>
          <w:sz w:val="24"/>
          <w:szCs w:val="24"/>
        </w:rPr>
        <w:t xml:space="preserve">Tento ubytovací poriadok je platný </w:t>
      </w:r>
      <w:r w:rsidR="00BB3DC1">
        <w:rPr>
          <w:sz w:val="24"/>
          <w:szCs w:val="24"/>
        </w:rPr>
        <w:t xml:space="preserve">od </w:t>
      </w:r>
      <w:r w:rsidR="00A0318E">
        <w:rPr>
          <w:sz w:val="24"/>
          <w:szCs w:val="24"/>
        </w:rPr>
        <w:t xml:space="preserve">1. 2. </w:t>
      </w:r>
      <w:r w:rsidR="00BB3DC1">
        <w:rPr>
          <w:sz w:val="24"/>
          <w:szCs w:val="24"/>
        </w:rPr>
        <w:t>2024.</w:t>
      </w:r>
    </w:p>
    <w:p w14:paraId="4F21E937" w14:textId="77777777" w:rsidR="002266BE" w:rsidRPr="004B552F" w:rsidRDefault="002266BE" w:rsidP="002266BE">
      <w:pPr>
        <w:numPr>
          <w:ilvl w:val="0"/>
          <w:numId w:val="2"/>
        </w:numPr>
        <w:autoSpaceDE w:val="0"/>
        <w:autoSpaceDN w:val="0"/>
        <w:adjustRightInd w:val="0"/>
        <w:jc w:val="both"/>
        <w:rPr>
          <w:sz w:val="24"/>
          <w:szCs w:val="24"/>
        </w:rPr>
      </w:pPr>
      <w:r w:rsidRPr="00D5430C">
        <w:rPr>
          <w:sz w:val="24"/>
          <w:szCs w:val="24"/>
        </w:rPr>
        <w:t>Práva a povinnosti vyplývajúce z ubytovacieho poriadku sú pre  každého ubytovaného záväzné od okamihu jeho zápisu do knihy ubytovaných</w:t>
      </w:r>
      <w:r>
        <w:rPr>
          <w:sz w:val="24"/>
          <w:szCs w:val="24"/>
        </w:rPr>
        <w:t>, podpisu zmluvy, od dňa nadobudnutia účinnosti zmluvy,</w:t>
      </w:r>
      <w:r w:rsidRPr="00D5430C">
        <w:rPr>
          <w:sz w:val="24"/>
          <w:szCs w:val="24"/>
        </w:rPr>
        <w:t xml:space="preserve"> </w:t>
      </w:r>
      <w:r w:rsidRPr="004B552F">
        <w:rPr>
          <w:sz w:val="24"/>
          <w:szCs w:val="24"/>
        </w:rPr>
        <w:t>až do jeho odhlásenia z ubytovacieho zariadenia.</w:t>
      </w:r>
    </w:p>
    <w:p w14:paraId="62FCB1A7" w14:textId="77777777" w:rsidR="002266BE" w:rsidRPr="004C5FDD" w:rsidRDefault="002266BE" w:rsidP="002266BE">
      <w:pPr>
        <w:pStyle w:val="WW-Vchodzie"/>
        <w:tabs>
          <w:tab w:val="clear" w:pos="709"/>
          <w:tab w:val="left" w:pos="142"/>
        </w:tabs>
        <w:spacing w:after="0" w:line="240" w:lineRule="auto"/>
        <w:jc w:val="both"/>
        <w:rPr>
          <w:sz w:val="20"/>
          <w:szCs w:val="20"/>
        </w:rPr>
      </w:pPr>
    </w:p>
    <w:p w14:paraId="1338493C" w14:textId="0E3A6AE5" w:rsidR="002266BE" w:rsidRPr="004B552F" w:rsidRDefault="002266BE" w:rsidP="002266BE">
      <w:pPr>
        <w:autoSpaceDE w:val="0"/>
        <w:autoSpaceDN w:val="0"/>
        <w:adjustRightInd w:val="0"/>
        <w:jc w:val="both"/>
        <w:rPr>
          <w:sz w:val="24"/>
          <w:szCs w:val="24"/>
        </w:rPr>
      </w:pPr>
      <w:r w:rsidRPr="004B552F">
        <w:rPr>
          <w:sz w:val="24"/>
          <w:szCs w:val="24"/>
        </w:rPr>
        <w:t>V</w:t>
      </w:r>
      <w:r w:rsidR="008222DA">
        <w:rPr>
          <w:sz w:val="24"/>
          <w:szCs w:val="24"/>
        </w:rPr>
        <w:t> </w:t>
      </w:r>
      <w:r w:rsidRPr="004B552F">
        <w:rPr>
          <w:sz w:val="24"/>
          <w:szCs w:val="24"/>
        </w:rPr>
        <w:t>Bratislave</w:t>
      </w:r>
      <w:r w:rsidR="008222DA" w:rsidRPr="00B85865">
        <w:rPr>
          <w:sz w:val="24"/>
          <w:szCs w:val="24"/>
        </w:rPr>
        <w:t xml:space="preserve">, dňa </w:t>
      </w:r>
      <w:r w:rsidR="00A0318E">
        <w:rPr>
          <w:sz w:val="24"/>
          <w:szCs w:val="24"/>
        </w:rPr>
        <w:t>31. 1. 2024</w:t>
      </w:r>
    </w:p>
    <w:p w14:paraId="715E360C" w14:textId="77777777" w:rsidR="002266BE" w:rsidRPr="004B552F" w:rsidRDefault="002266BE" w:rsidP="002266BE">
      <w:pPr>
        <w:autoSpaceDE w:val="0"/>
        <w:autoSpaceDN w:val="0"/>
        <w:adjustRightInd w:val="0"/>
        <w:jc w:val="both"/>
        <w:rPr>
          <w:sz w:val="24"/>
          <w:szCs w:val="24"/>
        </w:rPr>
      </w:pPr>
    </w:p>
    <w:p w14:paraId="464C4D7D" w14:textId="77777777" w:rsidR="002266BE" w:rsidRPr="000327F2" w:rsidRDefault="002266BE" w:rsidP="002266BE">
      <w:pPr>
        <w:autoSpaceDE w:val="0"/>
        <w:autoSpaceDN w:val="0"/>
        <w:adjustRightInd w:val="0"/>
        <w:jc w:val="both"/>
        <w:rPr>
          <w:sz w:val="24"/>
          <w:szCs w:val="24"/>
        </w:rPr>
      </w:pPr>
      <w:r w:rsidRPr="000327F2">
        <w:rPr>
          <w:sz w:val="24"/>
          <w:szCs w:val="24"/>
        </w:rPr>
        <w:tab/>
      </w:r>
      <w:r w:rsidRPr="000327F2">
        <w:rPr>
          <w:sz w:val="24"/>
          <w:szCs w:val="24"/>
        </w:rPr>
        <w:tab/>
      </w:r>
      <w:r w:rsidRPr="000327F2">
        <w:rPr>
          <w:sz w:val="24"/>
          <w:szCs w:val="24"/>
        </w:rPr>
        <w:tab/>
      </w:r>
      <w:r w:rsidRPr="000327F2">
        <w:rPr>
          <w:sz w:val="24"/>
          <w:szCs w:val="24"/>
        </w:rPr>
        <w:tab/>
      </w:r>
      <w:r w:rsidRPr="000327F2">
        <w:rPr>
          <w:sz w:val="24"/>
          <w:szCs w:val="24"/>
        </w:rPr>
        <w:tab/>
        <w:t xml:space="preserve">                  </w:t>
      </w:r>
    </w:p>
    <w:p w14:paraId="78459A3C" w14:textId="77777777" w:rsidR="002266BE" w:rsidRPr="000327F2" w:rsidRDefault="002266BE" w:rsidP="002266BE">
      <w:pPr>
        <w:autoSpaceDE w:val="0"/>
        <w:autoSpaceDN w:val="0"/>
        <w:adjustRightInd w:val="0"/>
        <w:jc w:val="both"/>
        <w:rPr>
          <w:sz w:val="24"/>
          <w:szCs w:val="24"/>
        </w:rPr>
      </w:pPr>
      <w:r w:rsidRPr="000327F2">
        <w:rPr>
          <w:sz w:val="24"/>
          <w:szCs w:val="24"/>
        </w:rPr>
        <w:tab/>
      </w:r>
      <w:r w:rsidRPr="000327F2">
        <w:rPr>
          <w:sz w:val="24"/>
          <w:szCs w:val="24"/>
        </w:rPr>
        <w:tab/>
      </w:r>
      <w:r w:rsidRPr="000327F2">
        <w:rPr>
          <w:sz w:val="24"/>
          <w:szCs w:val="24"/>
        </w:rPr>
        <w:tab/>
      </w:r>
      <w:r w:rsidRPr="000327F2">
        <w:rPr>
          <w:sz w:val="24"/>
          <w:szCs w:val="24"/>
        </w:rPr>
        <w:tab/>
      </w:r>
      <w:r w:rsidRPr="000327F2">
        <w:rPr>
          <w:sz w:val="24"/>
          <w:szCs w:val="24"/>
        </w:rPr>
        <w:tab/>
      </w:r>
      <w:r w:rsidRPr="000327F2">
        <w:rPr>
          <w:sz w:val="24"/>
          <w:szCs w:val="24"/>
        </w:rPr>
        <w:tab/>
      </w:r>
      <w:r w:rsidRPr="000327F2">
        <w:rPr>
          <w:sz w:val="24"/>
          <w:szCs w:val="24"/>
        </w:rPr>
        <w:tab/>
      </w:r>
      <w:r w:rsidRPr="000327F2">
        <w:rPr>
          <w:sz w:val="24"/>
          <w:szCs w:val="24"/>
        </w:rPr>
        <w:tab/>
      </w:r>
      <w:r w:rsidRPr="000327F2">
        <w:rPr>
          <w:sz w:val="24"/>
          <w:szCs w:val="24"/>
        </w:rPr>
        <w:tab/>
        <w:t>Mgr. Magdaléna Eliášová v.</w:t>
      </w:r>
      <w:r>
        <w:rPr>
          <w:sz w:val="24"/>
          <w:szCs w:val="24"/>
        </w:rPr>
        <w:t xml:space="preserve"> </w:t>
      </w:r>
      <w:r w:rsidRPr="000327F2">
        <w:rPr>
          <w:sz w:val="24"/>
          <w:szCs w:val="24"/>
        </w:rPr>
        <w:t>r.</w:t>
      </w:r>
    </w:p>
    <w:p w14:paraId="213AEA3B" w14:textId="77777777" w:rsidR="002266BE" w:rsidRPr="000327F2" w:rsidRDefault="002266BE" w:rsidP="002266BE">
      <w:pPr>
        <w:autoSpaceDE w:val="0"/>
        <w:autoSpaceDN w:val="0"/>
        <w:adjustRightInd w:val="0"/>
        <w:jc w:val="both"/>
        <w:rPr>
          <w:sz w:val="24"/>
          <w:szCs w:val="24"/>
        </w:rPr>
      </w:pPr>
      <w:r w:rsidRPr="000327F2">
        <w:rPr>
          <w:sz w:val="24"/>
          <w:szCs w:val="24"/>
        </w:rPr>
        <w:tab/>
      </w:r>
      <w:r w:rsidRPr="000327F2">
        <w:rPr>
          <w:sz w:val="24"/>
          <w:szCs w:val="24"/>
        </w:rPr>
        <w:tab/>
      </w:r>
      <w:r w:rsidRPr="000327F2">
        <w:rPr>
          <w:sz w:val="24"/>
          <w:szCs w:val="24"/>
        </w:rPr>
        <w:tab/>
      </w:r>
      <w:r w:rsidRPr="000327F2">
        <w:rPr>
          <w:sz w:val="24"/>
          <w:szCs w:val="24"/>
        </w:rPr>
        <w:tab/>
      </w:r>
      <w:r w:rsidRPr="000327F2">
        <w:rPr>
          <w:sz w:val="24"/>
          <w:szCs w:val="24"/>
        </w:rPr>
        <w:tab/>
      </w:r>
      <w:r w:rsidRPr="000327F2">
        <w:rPr>
          <w:sz w:val="24"/>
          <w:szCs w:val="24"/>
        </w:rPr>
        <w:tab/>
      </w:r>
      <w:r w:rsidRPr="000327F2">
        <w:rPr>
          <w:sz w:val="24"/>
          <w:szCs w:val="24"/>
        </w:rPr>
        <w:tab/>
      </w:r>
      <w:r w:rsidRPr="000327F2">
        <w:rPr>
          <w:sz w:val="24"/>
          <w:szCs w:val="24"/>
        </w:rPr>
        <w:tab/>
      </w:r>
      <w:r w:rsidRPr="000327F2">
        <w:rPr>
          <w:sz w:val="24"/>
          <w:szCs w:val="24"/>
        </w:rPr>
        <w:tab/>
        <w:t xml:space="preserve">              riaditeľka ŠI</w:t>
      </w:r>
    </w:p>
    <w:p w14:paraId="6C38ABC7" w14:textId="77777777" w:rsidR="0076724B" w:rsidRDefault="0076724B"/>
    <w:sectPr w:rsidR="0076724B" w:rsidSect="00C224B3">
      <w:pgSz w:w="11906" w:h="1683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C69C4"/>
    <w:multiLevelType w:val="hybridMultilevel"/>
    <w:tmpl w:val="67E422EE"/>
    <w:lvl w:ilvl="0" w:tplc="451EF174">
      <w:start w:val="1"/>
      <w:numFmt w:val="lowerLetter"/>
      <w:lvlText w:val="%1."/>
      <w:lvlJc w:val="left"/>
      <w:pPr>
        <w:ind w:left="360" w:hanging="360"/>
      </w:pPr>
      <w:rPr>
        <w:rFonts w:ascii="Times New Roman" w:eastAsia="Times New Roman" w:hAnsi="Times New Roman" w:cs="Times New Roman"/>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34A96B29"/>
    <w:multiLevelType w:val="hybridMultilevel"/>
    <w:tmpl w:val="E9BC8064"/>
    <w:lvl w:ilvl="0" w:tplc="0B0048C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35F41BAF"/>
    <w:multiLevelType w:val="hybridMultilevel"/>
    <w:tmpl w:val="AF0C1282"/>
    <w:lvl w:ilvl="0" w:tplc="6CB4C630">
      <w:start w:val="1"/>
      <w:numFmt w:val="decimal"/>
      <w:lvlText w:val="%1."/>
      <w:lvlJc w:val="left"/>
      <w:pPr>
        <w:ind w:left="360" w:hanging="360"/>
      </w:pPr>
      <w:rPr>
        <w:rFonts w:ascii="Times New Roman" w:eastAsia="Times New Roman" w:hAnsi="Times New Roman" w:cs="Times New Roman"/>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405C41A0"/>
    <w:multiLevelType w:val="hybridMultilevel"/>
    <w:tmpl w:val="9384BA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66D5891"/>
    <w:multiLevelType w:val="hybridMultilevel"/>
    <w:tmpl w:val="0562FF82"/>
    <w:lvl w:ilvl="0" w:tplc="041B0019">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79C13416"/>
    <w:multiLevelType w:val="hybridMultilevel"/>
    <w:tmpl w:val="2116A54C"/>
    <w:lvl w:ilvl="0" w:tplc="6CB4C630">
      <w:start w:val="1"/>
      <w:numFmt w:val="decimal"/>
      <w:lvlText w:val="%1."/>
      <w:lvlJc w:val="left"/>
      <w:pPr>
        <w:ind w:left="360" w:hanging="360"/>
      </w:pPr>
      <w:rPr>
        <w:rFonts w:ascii="Times New Roman" w:eastAsia="Times New Roman" w:hAnsi="Times New Roman" w:cs="Times New Roman"/>
        <w:b w:val="0"/>
      </w:rPr>
    </w:lvl>
    <w:lvl w:ilvl="1" w:tplc="041B0019">
      <w:start w:val="1"/>
      <w:numFmt w:val="lowerLetter"/>
      <w:lvlText w:val="%2."/>
      <w:lvlJc w:val="left"/>
      <w:pPr>
        <w:ind w:left="644" w:hanging="360"/>
      </w:pPr>
    </w:lvl>
    <w:lvl w:ilvl="2" w:tplc="62B2C03A">
      <w:start w:val="1"/>
      <w:numFmt w:val="decimal"/>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7E183C30"/>
    <w:multiLevelType w:val="hybridMultilevel"/>
    <w:tmpl w:val="867A89AA"/>
    <w:lvl w:ilvl="0" w:tplc="6CB4C630">
      <w:start w:val="1"/>
      <w:numFmt w:val="decimal"/>
      <w:lvlText w:val="%1."/>
      <w:lvlJc w:val="left"/>
      <w:pPr>
        <w:ind w:left="360" w:hanging="360"/>
      </w:pPr>
      <w:rPr>
        <w:rFonts w:ascii="Times New Roman" w:eastAsia="Times New Roman" w:hAnsi="Times New Roman" w:cs="Times New Roman"/>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492255018">
    <w:abstractNumId w:val="1"/>
  </w:num>
  <w:num w:numId="2" w16cid:durableId="1951080801">
    <w:abstractNumId w:val="0"/>
  </w:num>
  <w:num w:numId="3" w16cid:durableId="1035041908">
    <w:abstractNumId w:val="5"/>
  </w:num>
  <w:num w:numId="4" w16cid:durableId="1113750103">
    <w:abstractNumId w:val="2"/>
  </w:num>
  <w:num w:numId="5" w16cid:durableId="1063404495">
    <w:abstractNumId w:val="6"/>
  </w:num>
  <w:num w:numId="6" w16cid:durableId="1710647919">
    <w:abstractNumId w:val="4"/>
  </w:num>
  <w:num w:numId="7" w16cid:durableId="14421436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6BE"/>
    <w:rsid w:val="000D5C48"/>
    <w:rsid w:val="002266BE"/>
    <w:rsid w:val="00277025"/>
    <w:rsid w:val="00311121"/>
    <w:rsid w:val="0042079B"/>
    <w:rsid w:val="00431ACB"/>
    <w:rsid w:val="0076724B"/>
    <w:rsid w:val="007F1005"/>
    <w:rsid w:val="008222DA"/>
    <w:rsid w:val="00A0318E"/>
    <w:rsid w:val="00A32119"/>
    <w:rsid w:val="00A76E37"/>
    <w:rsid w:val="00B85865"/>
    <w:rsid w:val="00BB3DC1"/>
    <w:rsid w:val="00C224B3"/>
    <w:rsid w:val="00CE6A3E"/>
    <w:rsid w:val="00D65C89"/>
    <w:rsid w:val="00F71887"/>
    <w:rsid w:val="00FB53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D770"/>
  <w15:docId w15:val="{1568E392-0334-4919-B44F-74359707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266BE"/>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WW-Vchodzie">
    <w:name w:val="WW-Východzie"/>
    <w:rsid w:val="002266BE"/>
    <w:pPr>
      <w:tabs>
        <w:tab w:val="left" w:pos="709"/>
      </w:tabs>
      <w:suppressAutoHyphens/>
    </w:pPr>
    <w:rPr>
      <w:rFonts w:ascii="Times New Roman" w:eastAsia="Times New Roman" w:hAnsi="Times New Roman" w:cs="Times New Roman"/>
      <w:color w:val="000000"/>
      <w:sz w:val="24"/>
      <w:szCs w:val="24"/>
      <w:lang w:eastAsia="zh-CN" w:bidi="hi-IN"/>
    </w:rPr>
  </w:style>
  <w:style w:type="paragraph" w:styleId="Odsekzoznamu">
    <w:name w:val="List Paragraph"/>
    <w:basedOn w:val="Normlny"/>
    <w:uiPriority w:val="34"/>
    <w:qFormat/>
    <w:rsid w:val="00277025"/>
    <w:pPr>
      <w:ind w:left="720"/>
      <w:contextualSpacing/>
    </w:pPr>
  </w:style>
  <w:style w:type="paragraph" w:styleId="Textbubliny">
    <w:name w:val="Balloon Text"/>
    <w:basedOn w:val="Normlny"/>
    <w:link w:val="TextbublinyChar"/>
    <w:uiPriority w:val="99"/>
    <w:semiHidden/>
    <w:unhideWhenUsed/>
    <w:rsid w:val="000D5C48"/>
    <w:rPr>
      <w:rFonts w:ascii="Tahoma" w:hAnsi="Tahoma" w:cs="Tahoma"/>
      <w:sz w:val="16"/>
      <w:szCs w:val="16"/>
    </w:rPr>
  </w:style>
  <w:style w:type="character" w:customStyle="1" w:styleId="TextbublinyChar">
    <w:name w:val="Text bubliny Char"/>
    <w:basedOn w:val="Predvolenpsmoodseku"/>
    <w:link w:val="Textbubliny"/>
    <w:uiPriority w:val="99"/>
    <w:semiHidden/>
    <w:rsid w:val="000D5C48"/>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1792</Words>
  <Characters>10216</Characters>
  <Application>Microsoft Office Word</Application>
  <DocSecurity>0</DocSecurity>
  <Lines>85</Lines>
  <Paragraphs>23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MartaBoskovicova</dc:creator>
  <cp:lastModifiedBy>Školský internát</cp:lastModifiedBy>
  <cp:revision>3</cp:revision>
  <cp:lastPrinted>2019-04-15T04:37:00Z</cp:lastPrinted>
  <dcterms:created xsi:type="dcterms:W3CDTF">2024-01-31T08:16:00Z</dcterms:created>
  <dcterms:modified xsi:type="dcterms:W3CDTF">2024-01-31T12:27:00Z</dcterms:modified>
</cp:coreProperties>
</file>